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2ABB" w:rsidRDefault="00855043">
      <w:pPr>
        <w:rPr>
          <w:b/>
          <w:color w:val="002060"/>
          <w:sz w:val="28"/>
          <w:szCs w:val="28"/>
        </w:rPr>
      </w:pPr>
      <w:r w:rsidRPr="00855043">
        <w:rPr>
          <w:b/>
          <w:color w:val="002060"/>
          <w:sz w:val="28"/>
          <w:szCs w:val="28"/>
        </w:rPr>
        <w:t>The Art and Design Curriculum for Phase 2 focuses on developing key skills and knowledge</w:t>
      </w:r>
      <w:r w:rsidR="00983DF7">
        <w:rPr>
          <w:b/>
          <w:color w:val="002060"/>
          <w:sz w:val="28"/>
          <w:szCs w:val="28"/>
        </w:rPr>
        <w:t>,</w:t>
      </w:r>
      <w:r w:rsidRPr="00855043">
        <w:rPr>
          <w:b/>
          <w:color w:val="002060"/>
          <w:sz w:val="28"/>
          <w:szCs w:val="28"/>
        </w:rPr>
        <w:t xml:space="preserve"> working towards achieving </w:t>
      </w:r>
      <w:r w:rsidR="000F5DFB">
        <w:rPr>
          <w:b/>
          <w:color w:val="002060"/>
          <w:sz w:val="28"/>
          <w:szCs w:val="28"/>
        </w:rPr>
        <w:t xml:space="preserve">National Curriculum </w:t>
      </w:r>
      <w:r w:rsidRPr="00855043">
        <w:rPr>
          <w:b/>
          <w:color w:val="002060"/>
          <w:sz w:val="28"/>
          <w:szCs w:val="28"/>
        </w:rPr>
        <w:t>Year 1 attainment targets.</w:t>
      </w:r>
    </w:p>
    <w:p w:rsidR="008248A5" w:rsidRPr="00855043" w:rsidRDefault="00855043">
      <w:pPr>
        <w:rPr>
          <w:b/>
          <w:color w:val="002060"/>
          <w:sz w:val="28"/>
          <w:szCs w:val="28"/>
        </w:rPr>
      </w:pPr>
      <w:r w:rsidRPr="00855043">
        <w:rPr>
          <w:b/>
          <w:color w:val="002060"/>
          <w:sz w:val="28"/>
          <w:szCs w:val="28"/>
        </w:rPr>
        <w:t>It follows a two-year cycle to allow children to explore and build on their skills progressively, ensuring a solid understanding of both the creative process and the role of art in the world. Pupils will be introduced to a range of artists, both historical and contemporary, learning about different art movements and styles. This approach encourages experimentation with materials and media, while fostering creativity, self-expression, and critical thinking</w:t>
      </w:r>
      <w:r w:rsidR="002E48D0">
        <w:rPr>
          <w:b/>
          <w:color w:val="002060"/>
          <w:sz w:val="28"/>
          <w:szCs w:val="28"/>
        </w:rPr>
        <w:t>.</w:t>
      </w:r>
    </w:p>
    <w:tbl>
      <w:tblPr>
        <w:tblStyle w:val="TableGrid1"/>
        <w:tblpPr w:leftFromText="180" w:rightFromText="180" w:vertAnchor="page" w:horzAnchor="margin" w:tblpXSpec="right" w:tblpY="3735"/>
        <w:tblW w:w="21802" w:type="dxa"/>
        <w:tblLook w:val="04A0" w:firstRow="1" w:lastRow="0" w:firstColumn="1" w:lastColumn="0" w:noHBand="0" w:noVBand="1"/>
      </w:tblPr>
      <w:tblGrid>
        <w:gridCol w:w="2169"/>
        <w:gridCol w:w="3213"/>
        <w:gridCol w:w="3402"/>
        <w:gridCol w:w="3402"/>
        <w:gridCol w:w="3260"/>
        <w:gridCol w:w="3119"/>
        <w:gridCol w:w="3237"/>
      </w:tblGrid>
      <w:tr w:rsidR="00855043" w:rsidTr="00855043">
        <w:trPr>
          <w:trHeight w:val="265"/>
        </w:trPr>
        <w:tc>
          <w:tcPr>
            <w:tcW w:w="21802" w:type="dxa"/>
            <w:gridSpan w:val="7"/>
            <w:shd w:val="clear" w:color="auto" w:fill="E7E6E6" w:themeFill="background2"/>
          </w:tcPr>
          <w:p w:rsidR="00855043" w:rsidRPr="002E48D0" w:rsidRDefault="00855043" w:rsidP="00855043">
            <w:pPr>
              <w:jc w:val="center"/>
              <w:rPr>
                <w:rFonts w:asciiTheme="majorHAnsi" w:hAnsiTheme="majorHAnsi" w:cstheme="majorHAnsi"/>
                <w:b/>
                <w:sz w:val="32"/>
                <w:szCs w:val="32"/>
              </w:rPr>
            </w:pPr>
            <w:r w:rsidRPr="002E48D0">
              <w:rPr>
                <w:rFonts w:asciiTheme="majorHAnsi" w:hAnsiTheme="majorHAnsi" w:cstheme="majorHAnsi"/>
                <w:b/>
                <w:sz w:val="32"/>
                <w:szCs w:val="32"/>
              </w:rPr>
              <w:t>Art and Design Coverage Cycle – Phase 2</w:t>
            </w:r>
          </w:p>
        </w:tc>
      </w:tr>
      <w:tr w:rsidR="00855043" w:rsidTr="00855043">
        <w:trPr>
          <w:trHeight w:val="265"/>
        </w:trPr>
        <w:tc>
          <w:tcPr>
            <w:tcW w:w="21802" w:type="dxa"/>
            <w:gridSpan w:val="7"/>
            <w:shd w:val="clear" w:color="auto" w:fill="C5E0B3" w:themeFill="accent6" w:themeFillTint="66"/>
          </w:tcPr>
          <w:p w:rsidR="00855043" w:rsidRPr="00855043" w:rsidRDefault="00855043" w:rsidP="00855043">
            <w:pPr>
              <w:jc w:val="center"/>
              <w:rPr>
                <w:rFonts w:asciiTheme="majorHAnsi" w:hAnsiTheme="majorHAnsi" w:cstheme="majorHAnsi"/>
                <w:b/>
                <w:sz w:val="20"/>
                <w:szCs w:val="20"/>
              </w:rPr>
            </w:pPr>
            <w:r w:rsidRPr="00855043">
              <w:rPr>
                <w:rFonts w:asciiTheme="majorHAnsi" w:hAnsiTheme="majorHAnsi" w:cstheme="majorHAnsi"/>
                <w:b/>
                <w:sz w:val="20"/>
                <w:szCs w:val="20"/>
              </w:rPr>
              <w:t>Cycle 1</w:t>
            </w:r>
          </w:p>
        </w:tc>
      </w:tr>
      <w:tr w:rsidR="00855043" w:rsidTr="007D2ABB">
        <w:trPr>
          <w:trHeight w:val="265"/>
        </w:trPr>
        <w:tc>
          <w:tcPr>
            <w:tcW w:w="2169" w:type="dxa"/>
            <w:vMerge w:val="restart"/>
            <w:shd w:val="clear" w:color="auto" w:fill="C5E0B3" w:themeFill="accent6" w:themeFillTint="66"/>
          </w:tcPr>
          <w:p w:rsidR="00855043" w:rsidRPr="00855043" w:rsidRDefault="00855043" w:rsidP="00855043">
            <w:pPr>
              <w:jc w:val="center"/>
              <w:rPr>
                <w:rFonts w:asciiTheme="majorHAnsi" w:hAnsiTheme="majorHAnsi" w:cstheme="majorHAnsi"/>
                <w:b/>
                <w:sz w:val="20"/>
                <w:szCs w:val="20"/>
              </w:rPr>
            </w:pPr>
          </w:p>
          <w:p w:rsidR="00855043" w:rsidRPr="00855043" w:rsidRDefault="00855043" w:rsidP="00855043">
            <w:pPr>
              <w:jc w:val="center"/>
              <w:rPr>
                <w:rFonts w:asciiTheme="majorHAnsi" w:hAnsiTheme="majorHAnsi" w:cstheme="majorHAnsi"/>
                <w:b/>
                <w:sz w:val="20"/>
                <w:szCs w:val="20"/>
              </w:rPr>
            </w:pPr>
          </w:p>
          <w:p w:rsidR="00855043" w:rsidRPr="00855043" w:rsidRDefault="00855043" w:rsidP="00855043">
            <w:pPr>
              <w:jc w:val="center"/>
              <w:rPr>
                <w:rFonts w:asciiTheme="majorHAnsi" w:hAnsiTheme="majorHAnsi" w:cstheme="majorHAnsi"/>
                <w:b/>
                <w:sz w:val="20"/>
                <w:szCs w:val="20"/>
              </w:rPr>
            </w:pPr>
          </w:p>
          <w:p w:rsidR="00855043" w:rsidRPr="00855043" w:rsidRDefault="00855043" w:rsidP="00855043">
            <w:pPr>
              <w:jc w:val="center"/>
              <w:rPr>
                <w:rFonts w:asciiTheme="majorHAnsi" w:hAnsiTheme="majorHAnsi" w:cstheme="majorHAnsi"/>
                <w:b/>
                <w:sz w:val="20"/>
                <w:szCs w:val="20"/>
              </w:rPr>
            </w:pPr>
          </w:p>
          <w:p w:rsidR="00855043" w:rsidRPr="00855043" w:rsidRDefault="00855043" w:rsidP="00855043">
            <w:pPr>
              <w:jc w:val="center"/>
              <w:rPr>
                <w:rFonts w:asciiTheme="majorHAnsi" w:hAnsiTheme="majorHAnsi" w:cstheme="majorHAnsi"/>
                <w:b/>
                <w:color w:val="FFFFFF" w:themeColor="background1"/>
                <w:sz w:val="20"/>
                <w:szCs w:val="20"/>
              </w:rPr>
            </w:pPr>
            <w:r w:rsidRPr="00855043">
              <w:rPr>
                <w:rFonts w:asciiTheme="majorHAnsi" w:hAnsiTheme="majorHAnsi" w:cstheme="majorHAnsi"/>
                <w:b/>
                <w:sz w:val="20"/>
                <w:szCs w:val="20"/>
              </w:rPr>
              <w:t>Unit</w:t>
            </w:r>
          </w:p>
        </w:tc>
        <w:tc>
          <w:tcPr>
            <w:tcW w:w="3213" w:type="dxa"/>
            <w:shd w:val="clear" w:color="auto" w:fill="D0CECE" w:themeFill="background2" w:themeFillShade="E6"/>
            <w:vAlign w:val="center"/>
          </w:tcPr>
          <w:p w:rsidR="00855043" w:rsidRPr="00855043" w:rsidRDefault="00855043" w:rsidP="00855043">
            <w:pPr>
              <w:jc w:val="center"/>
              <w:rPr>
                <w:rFonts w:asciiTheme="majorHAnsi" w:hAnsiTheme="majorHAnsi" w:cstheme="majorHAnsi"/>
                <w:b/>
                <w:sz w:val="20"/>
                <w:szCs w:val="20"/>
              </w:rPr>
            </w:pPr>
            <w:r w:rsidRPr="00855043">
              <w:rPr>
                <w:rFonts w:asciiTheme="majorHAnsi" w:hAnsiTheme="majorHAnsi" w:cstheme="majorHAnsi"/>
                <w:b/>
                <w:sz w:val="20"/>
                <w:szCs w:val="20"/>
              </w:rPr>
              <w:t>Autumn 1</w:t>
            </w:r>
          </w:p>
        </w:tc>
        <w:tc>
          <w:tcPr>
            <w:tcW w:w="3402" w:type="dxa"/>
            <w:shd w:val="clear" w:color="auto" w:fill="D0CECE" w:themeFill="background2" w:themeFillShade="E6"/>
            <w:vAlign w:val="center"/>
          </w:tcPr>
          <w:p w:rsidR="00855043" w:rsidRPr="00855043" w:rsidRDefault="00855043" w:rsidP="00855043">
            <w:pPr>
              <w:jc w:val="center"/>
              <w:rPr>
                <w:rFonts w:asciiTheme="majorHAnsi" w:hAnsiTheme="majorHAnsi" w:cstheme="majorHAnsi"/>
                <w:b/>
                <w:sz w:val="20"/>
                <w:szCs w:val="20"/>
              </w:rPr>
            </w:pPr>
            <w:r w:rsidRPr="00855043">
              <w:rPr>
                <w:rFonts w:asciiTheme="majorHAnsi" w:hAnsiTheme="majorHAnsi" w:cstheme="majorHAnsi"/>
                <w:b/>
                <w:sz w:val="20"/>
                <w:szCs w:val="20"/>
              </w:rPr>
              <w:t>Autumn 2</w:t>
            </w:r>
          </w:p>
        </w:tc>
        <w:tc>
          <w:tcPr>
            <w:tcW w:w="3402" w:type="dxa"/>
            <w:shd w:val="clear" w:color="auto" w:fill="D0CECE" w:themeFill="background2" w:themeFillShade="E6"/>
            <w:vAlign w:val="center"/>
          </w:tcPr>
          <w:p w:rsidR="00855043" w:rsidRPr="00855043" w:rsidRDefault="00855043" w:rsidP="00855043">
            <w:pPr>
              <w:jc w:val="center"/>
              <w:rPr>
                <w:rFonts w:asciiTheme="majorHAnsi" w:hAnsiTheme="majorHAnsi" w:cstheme="majorHAnsi"/>
                <w:b/>
                <w:sz w:val="20"/>
                <w:szCs w:val="20"/>
              </w:rPr>
            </w:pPr>
            <w:r w:rsidRPr="00855043">
              <w:rPr>
                <w:rFonts w:asciiTheme="majorHAnsi" w:hAnsiTheme="majorHAnsi" w:cstheme="majorHAnsi"/>
                <w:b/>
                <w:sz w:val="20"/>
                <w:szCs w:val="20"/>
              </w:rPr>
              <w:t>Spring 1</w:t>
            </w:r>
          </w:p>
        </w:tc>
        <w:tc>
          <w:tcPr>
            <w:tcW w:w="3260" w:type="dxa"/>
            <w:shd w:val="clear" w:color="auto" w:fill="D0CECE" w:themeFill="background2" w:themeFillShade="E6"/>
            <w:vAlign w:val="center"/>
          </w:tcPr>
          <w:p w:rsidR="00855043" w:rsidRPr="00855043" w:rsidRDefault="00855043" w:rsidP="00855043">
            <w:pPr>
              <w:jc w:val="center"/>
              <w:rPr>
                <w:rFonts w:asciiTheme="majorHAnsi" w:hAnsiTheme="majorHAnsi" w:cstheme="majorHAnsi"/>
                <w:b/>
                <w:sz w:val="20"/>
                <w:szCs w:val="20"/>
              </w:rPr>
            </w:pPr>
            <w:r w:rsidRPr="00855043">
              <w:rPr>
                <w:rFonts w:asciiTheme="majorHAnsi" w:hAnsiTheme="majorHAnsi" w:cstheme="majorHAnsi"/>
                <w:b/>
                <w:sz w:val="20"/>
                <w:szCs w:val="20"/>
              </w:rPr>
              <w:t>Spring 2</w:t>
            </w:r>
          </w:p>
        </w:tc>
        <w:tc>
          <w:tcPr>
            <w:tcW w:w="3119" w:type="dxa"/>
            <w:shd w:val="clear" w:color="auto" w:fill="D0CECE" w:themeFill="background2" w:themeFillShade="E6"/>
            <w:vAlign w:val="center"/>
          </w:tcPr>
          <w:p w:rsidR="00855043" w:rsidRPr="00855043" w:rsidRDefault="00855043" w:rsidP="00855043">
            <w:pPr>
              <w:jc w:val="center"/>
              <w:rPr>
                <w:rFonts w:asciiTheme="majorHAnsi" w:hAnsiTheme="majorHAnsi" w:cstheme="majorHAnsi"/>
                <w:b/>
                <w:sz w:val="20"/>
                <w:szCs w:val="20"/>
              </w:rPr>
            </w:pPr>
            <w:r w:rsidRPr="00855043">
              <w:rPr>
                <w:rFonts w:asciiTheme="majorHAnsi" w:hAnsiTheme="majorHAnsi" w:cstheme="majorHAnsi"/>
                <w:b/>
                <w:sz w:val="20"/>
                <w:szCs w:val="20"/>
              </w:rPr>
              <w:t>Summer 1</w:t>
            </w:r>
          </w:p>
        </w:tc>
        <w:tc>
          <w:tcPr>
            <w:tcW w:w="3237" w:type="dxa"/>
            <w:shd w:val="clear" w:color="auto" w:fill="D0CECE" w:themeFill="background2" w:themeFillShade="E6"/>
            <w:vAlign w:val="center"/>
          </w:tcPr>
          <w:p w:rsidR="00855043" w:rsidRPr="00855043" w:rsidRDefault="00855043" w:rsidP="00855043">
            <w:pPr>
              <w:jc w:val="center"/>
              <w:rPr>
                <w:rFonts w:asciiTheme="majorHAnsi" w:hAnsiTheme="majorHAnsi" w:cstheme="majorHAnsi"/>
                <w:b/>
                <w:sz w:val="20"/>
                <w:szCs w:val="20"/>
              </w:rPr>
            </w:pPr>
            <w:r w:rsidRPr="00855043">
              <w:rPr>
                <w:rFonts w:asciiTheme="majorHAnsi" w:hAnsiTheme="majorHAnsi" w:cstheme="majorHAnsi"/>
                <w:b/>
                <w:sz w:val="20"/>
                <w:szCs w:val="20"/>
              </w:rPr>
              <w:t>Summer 2</w:t>
            </w:r>
          </w:p>
        </w:tc>
      </w:tr>
      <w:tr w:rsidR="00855043" w:rsidRPr="00FD3D98" w:rsidTr="007D2ABB">
        <w:trPr>
          <w:trHeight w:val="135"/>
        </w:trPr>
        <w:tc>
          <w:tcPr>
            <w:tcW w:w="2169" w:type="dxa"/>
            <w:vMerge/>
            <w:shd w:val="clear" w:color="auto" w:fill="C5E0B3" w:themeFill="accent6" w:themeFillTint="66"/>
          </w:tcPr>
          <w:p w:rsidR="00855043" w:rsidRPr="00855043" w:rsidRDefault="00855043" w:rsidP="00855043">
            <w:pPr>
              <w:jc w:val="center"/>
              <w:rPr>
                <w:rFonts w:asciiTheme="majorHAnsi" w:hAnsiTheme="majorHAnsi" w:cstheme="majorHAnsi"/>
                <w:b/>
                <w:sz w:val="20"/>
                <w:szCs w:val="20"/>
              </w:rPr>
            </w:pPr>
          </w:p>
        </w:tc>
        <w:tc>
          <w:tcPr>
            <w:tcW w:w="3213" w:type="dxa"/>
            <w:shd w:val="clear" w:color="auto" w:fill="auto"/>
          </w:tcPr>
          <w:p w:rsidR="00855043" w:rsidRPr="00855043" w:rsidRDefault="00855043" w:rsidP="00855043">
            <w:pPr>
              <w:jc w:val="center"/>
              <w:rPr>
                <w:rFonts w:asciiTheme="majorHAnsi" w:hAnsiTheme="majorHAnsi" w:cstheme="majorHAnsi"/>
                <w:b/>
                <w:sz w:val="20"/>
                <w:szCs w:val="20"/>
              </w:rPr>
            </w:pPr>
            <w:r w:rsidRPr="00855043">
              <w:rPr>
                <w:rFonts w:asciiTheme="majorHAnsi" w:hAnsiTheme="majorHAnsi" w:cstheme="majorHAnsi"/>
                <w:b/>
                <w:sz w:val="20"/>
                <w:szCs w:val="20"/>
              </w:rPr>
              <w:t>Colour theory</w:t>
            </w:r>
          </w:p>
          <w:p w:rsidR="00855043" w:rsidRPr="00855043" w:rsidRDefault="00855043" w:rsidP="00855043">
            <w:pPr>
              <w:jc w:val="center"/>
              <w:rPr>
                <w:rFonts w:asciiTheme="majorHAnsi" w:hAnsiTheme="majorHAnsi" w:cstheme="majorHAnsi"/>
                <w:sz w:val="20"/>
                <w:szCs w:val="20"/>
              </w:rPr>
            </w:pPr>
            <w:r w:rsidRPr="00855043">
              <w:rPr>
                <w:rFonts w:asciiTheme="majorHAnsi" w:hAnsiTheme="majorHAnsi" w:cstheme="majorHAnsi"/>
                <w:sz w:val="20"/>
                <w:szCs w:val="20"/>
              </w:rPr>
              <w:t>Children will explore colour theory through the work of Vincent van Gogh. They will learn about primary, complementary, and analogous colours, and how Van Gogh used them in his paintings to express emotion. Children will recreate their own versions of Van Gogh’s work, focusing on using colour to convey feelings and mood.</w:t>
            </w:r>
          </w:p>
          <w:p w:rsidR="00855043" w:rsidRPr="00855043" w:rsidRDefault="00855043" w:rsidP="00855043">
            <w:pPr>
              <w:jc w:val="center"/>
              <w:rPr>
                <w:rFonts w:asciiTheme="majorHAnsi" w:hAnsiTheme="majorHAnsi" w:cstheme="majorHAnsi"/>
                <w:sz w:val="20"/>
                <w:szCs w:val="20"/>
                <w:u w:val="single"/>
              </w:rPr>
            </w:pPr>
          </w:p>
          <w:p w:rsidR="00855043" w:rsidRPr="00855043" w:rsidRDefault="00855043" w:rsidP="00855043">
            <w:pPr>
              <w:jc w:val="center"/>
              <w:rPr>
                <w:rFonts w:asciiTheme="majorHAnsi" w:hAnsiTheme="majorHAnsi" w:cstheme="majorHAnsi"/>
                <w:sz w:val="20"/>
                <w:szCs w:val="20"/>
                <w:u w:val="single"/>
              </w:rPr>
            </w:pPr>
            <w:r w:rsidRPr="00855043">
              <w:rPr>
                <w:rFonts w:asciiTheme="majorHAnsi" w:hAnsiTheme="majorHAnsi" w:cstheme="majorHAnsi"/>
                <w:sz w:val="20"/>
                <w:szCs w:val="20"/>
                <w:u w:val="single"/>
              </w:rPr>
              <w:t>Aim:</w:t>
            </w:r>
          </w:p>
          <w:p w:rsidR="00855043" w:rsidRPr="00855043" w:rsidRDefault="00855043" w:rsidP="00855043">
            <w:pPr>
              <w:jc w:val="center"/>
              <w:rPr>
                <w:rFonts w:asciiTheme="majorHAnsi" w:hAnsiTheme="majorHAnsi" w:cstheme="majorHAnsi"/>
                <w:color w:val="00B050"/>
                <w:sz w:val="20"/>
                <w:szCs w:val="20"/>
              </w:rPr>
            </w:pPr>
            <w:r w:rsidRPr="00855043">
              <w:rPr>
                <w:rFonts w:asciiTheme="majorHAnsi" w:hAnsiTheme="majorHAnsi" w:cstheme="majorHAnsi"/>
                <w:sz w:val="20"/>
                <w:szCs w:val="20"/>
              </w:rPr>
              <w:t>Learn primary, secondary, and complementary colours, explore how Van Gogh used colour to express emotion, and experiment with warm and cool colours to create mood.</w:t>
            </w:r>
          </w:p>
        </w:tc>
        <w:tc>
          <w:tcPr>
            <w:tcW w:w="3402" w:type="dxa"/>
            <w:shd w:val="clear" w:color="auto" w:fill="auto"/>
          </w:tcPr>
          <w:p w:rsidR="00855043" w:rsidRPr="00855043" w:rsidRDefault="00855043" w:rsidP="00855043">
            <w:pPr>
              <w:jc w:val="center"/>
              <w:rPr>
                <w:rFonts w:asciiTheme="majorHAnsi" w:hAnsiTheme="majorHAnsi" w:cstheme="majorHAnsi"/>
                <w:b/>
                <w:sz w:val="20"/>
                <w:szCs w:val="20"/>
              </w:rPr>
            </w:pPr>
            <w:r w:rsidRPr="00855043">
              <w:rPr>
                <w:rFonts w:asciiTheme="majorHAnsi" w:hAnsiTheme="majorHAnsi" w:cstheme="majorHAnsi"/>
                <w:b/>
                <w:sz w:val="20"/>
                <w:szCs w:val="20"/>
              </w:rPr>
              <w:t>Drawing</w:t>
            </w:r>
          </w:p>
          <w:p w:rsidR="00855043" w:rsidRPr="00855043" w:rsidRDefault="00855043" w:rsidP="00855043">
            <w:pPr>
              <w:jc w:val="center"/>
              <w:rPr>
                <w:rFonts w:asciiTheme="majorHAnsi" w:hAnsiTheme="majorHAnsi" w:cstheme="majorHAnsi"/>
                <w:sz w:val="20"/>
                <w:szCs w:val="20"/>
              </w:rPr>
            </w:pPr>
            <w:r w:rsidRPr="00855043">
              <w:rPr>
                <w:rFonts w:asciiTheme="majorHAnsi" w:hAnsiTheme="majorHAnsi" w:cstheme="majorHAnsi"/>
                <w:sz w:val="20"/>
                <w:szCs w:val="20"/>
              </w:rPr>
              <w:t>Focus on mark-making with wax crayons, observational pencil drawings, and creating self-portraits using mirrors.</w:t>
            </w:r>
          </w:p>
          <w:p w:rsidR="00855043" w:rsidRPr="00855043" w:rsidRDefault="00855043" w:rsidP="00855043">
            <w:pPr>
              <w:jc w:val="center"/>
              <w:rPr>
                <w:rFonts w:asciiTheme="majorHAnsi" w:hAnsiTheme="majorHAnsi" w:cstheme="majorHAnsi"/>
                <w:sz w:val="20"/>
                <w:szCs w:val="20"/>
                <w:u w:val="single"/>
              </w:rPr>
            </w:pPr>
          </w:p>
          <w:p w:rsidR="00855043" w:rsidRPr="00855043" w:rsidRDefault="00855043" w:rsidP="00855043">
            <w:pPr>
              <w:jc w:val="center"/>
              <w:rPr>
                <w:rFonts w:asciiTheme="majorHAnsi" w:hAnsiTheme="majorHAnsi" w:cstheme="majorHAnsi"/>
                <w:b/>
                <w:color w:val="00B050"/>
                <w:sz w:val="20"/>
                <w:szCs w:val="20"/>
              </w:rPr>
            </w:pPr>
            <w:r w:rsidRPr="00855043">
              <w:rPr>
                <w:rFonts w:asciiTheme="majorHAnsi" w:hAnsiTheme="majorHAnsi" w:cstheme="majorHAnsi"/>
                <w:sz w:val="20"/>
                <w:szCs w:val="20"/>
                <w:u w:val="single"/>
              </w:rPr>
              <w:t>Aim:</w:t>
            </w:r>
            <w:r w:rsidRPr="00855043">
              <w:rPr>
                <w:rFonts w:asciiTheme="majorHAnsi" w:hAnsiTheme="majorHAnsi" w:cstheme="majorHAnsi"/>
                <w:sz w:val="20"/>
                <w:szCs w:val="20"/>
              </w:rPr>
              <w:t xml:space="preserve"> To develop fine motor skills, encourage attention to detail, and foster self-expression through art.</w:t>
            </w:r>
          </w:p>
        </w:tc>
        <w:tc>
          <w:tcPr>
            <w:tcW w:w="3402" w:type="dxa"/>
            <w:shd w:val="clear" w:color="auto" w:fill="auto"/>
          </w:tcPr>
          <w:p w:rsidR="00855043" w:rsidRPr="00855043" w:rsidRDefault="00855043" w:rsidP="00855043">
            <w:pPr>
              <w:jc w:val="center"/>
              <w:rPr>
                <w:rFonts w:asciiTheme="majorHAnsi" w:hAnsiTheme="majorHAnsi" w:cstheme="majorHAnsi"/>
                <w:b/>
                <w:sz w:val="20"/>
                <w:szCs w:val="20"/>
              </w:rPr>
            </w:pPr>
            <w:r w:rsidRPr="00855043">
              <w:rPr>
                <w:rFonts w:asciiTheme="majorHAnsi" w:hAnsiTheme="majorHAnsi" w:cstheme="majorHAnsi"/>
                <w:b/>
                <w:sz w:val="20"/>
                <w:szCs w:val="20"/>
              </w:rPr>
              <w:t>Mark Making</w:t>
            </w:r>
          </w:p>
          <w:p w:rsidR="00855043" w:rsidRPr="00855043" w:rsidRDefault="00855043" w:rsidP="00855043">
            <w:pPr>
              <w:jc w:val="center"/>
              <w:rPr>
                <w:rFonts w:asciiTheme="majorHAnsi" w:hAnsiTheme="majorHAnsi" w:cstheme="majorHAnsi"/>
                <w:sz w:val="20"/>
                <w:szCs w:val="20"/>
              </w:rPr>
            </w:pPr>
            <w:r w:rsidRPr="00855043">
              <w:rPr>
                <w:rFonts w:asciiTheme="majorHAnsi" w:hAnsiTheme="majorHAnsi" w:cstheme="majorHAnsi"/>
                <w:sz w:val="20"/>
                <w:szCs w:val="20"/>
              </w:rPr>
              <w:t>Children will explore the expressive mark-making techniques of Jasper Johns, known for his use of numbers, letters, and textured surfaces. Students will experiment with different tools and materials to create layered, textured artworks using bold marks and symbols.</w:t>
            </w:r>
          </w:p>
          <w:p w:rsidR="00855043" w:rsidRPr="00855043" w:rsidRDefault="00855043" w:rsidP="00855043">
            <w:pPr>
              <w:jc w:val="center"/>
              <w:rPr>
                <w:rFonts w:asciiTheme="majorHAnsi" w:hAnsiTheme="majorHAnsi" w:cstheme="majorHAnsi"/>
                <w:sz w:val="20"/>
                <w:szCs w:val="20"/>
                <w:u w:val="single"/>
              </w:rPr>
            </w:pPr>
          </w:p>
          <w:p w:rsidR="00855043" w:rsidRPr="00855043" w:rsidRDefault="00855043" w:rsidP="00855043">
            <w:pPr>
              <w:jc w:val="center"/>
              <w:rPr>
                <w:rFonts w:asciiTheme="majorHAnsi" w:hAnsiTheme="majorHAnsi" w:cstheme="majorHAnsi"/>
                <w:color w:val="00B050"/>
                <w:sz w:val="20"/>
                <w:szCs w:val="20"/>
              </w:rPr>
            </w:pPr>
            <w:r w:rsidRPr="00855043">
              <w:rPr>
                <w:rFonts w:asciiTheme="majorHAnsi" w:hAnsiTheme="majorHAnsi" w:cstheme="majorHAnsi"/>
                <w:sz w:val="20"/>
                <w:szCs w:val="20"/>
                <w:u w:val="single"/>
              </w:rPr>
              <w:t>Aim:</w:t>
            </w:r>
            <w:r w:rsidRPr="00855043">
              <w:rPr>
                <w:rFonts w:asciiTheme="majorHAnsi" w:hAnsiTheme="majorHAnsi" w:cstheme="majorHAnsi"/>
                <w:sz w:val="20"/>
                <w:szCs w:val="20"/>
              </w:rPr>
              <w:t xml:space="preserve">  Explore Jasper </w:t>
            </w:r>
            <w:proofErr w:type="spellStart"/>
            <w:r w:rsidRPr="00855043">
              <w:rPr>
                <w:rFonts w:asciiTheme="majorHAnsi" w:hAnsiTheme="majorHAnsi" w:cstheme="majorHAnsi"/>
                <w:sz w:val="20"/>
                <w:szCs w:val="20"/>
              </w:rPr>
              <w:t>Johns’s</w:t>
            </w:r>
            <w:proofErr w:type="spellEnd"/>
            <w:r w:rsidRPr="00855043">
              <w:rPr>
                <w:rFonts w:asciiTheme="majorHAnsi" w:hAnsiTheme="majorHAnsi" w:cstheme="majorHAnsi"/>
                <w:sz w:val="20"/>
                <w:szCs w:val="20"/>
              </w:rPr>
              <w:t xml:space="preserve"> use of symbols, texture, and mark-making. Encourage creativity through layering and experimental techniques.</w:t>
            </w:r>
          </w:p>
        </w:tc>
        <w:tc>
          <w:tcPr>
            <w:tcW w:w="3260" w:type="dxa"/>
            <w:shd w:val="clear" w:color="auto" w:fill="auto"/>
          </w:tcPr>
          <w:p w:rsidR="00855043" w:rsidRPr="00855043" w:rsidRDefault="00855043" w:rsidP="00855043">
            <w:pPr>
              <w:jc w:val="center"/>
              <w:rPr>
                <w:rFonts w:asciiTheme="majorHAnsi" w:hAnsiTheme="majorHAnsi" w:cstheme="majorHAnsi"/>
                <w:b/>
                <w:sz w:val="20"/>
                <w:szCs w:val="20"/>
              </w:rPr>
            </w:pPr>
            <w:r w:rsidRPr="00855043">
              <w:rPr>
                <w:rFonts w:asciiTheme="majorHAnsi" w:hAnsiTheme="majorHAnsi" w:cstheme="majorHAnsi"/>
                <w:b/>
                <w:sz w:val="20"/>
                <w:szCs w:val="20"/>
              </w:rPr>
              <w:t>Sculpture and 3D</w:t>
            </w:r>
          </w:p>
          <w:p w:rsidR="00855043" w:rsidRPr="00855043" w:rsidRDefault="00855043" w:rsidP="00855043">
            <w:pPr>
              <w:jc w:val="center"/>
              <w:rPr>
                <w:rFonts w:asciiTheme="majorHAnsi" w:hAnsiTheme="majorHAnsi" w:cstheme="majorHAnsi"/>
                <w:sz w:val="20"/>
                <w:szCs w:val="20"/>
              </w:rPr>
            </w:pPr>
            <w:r w:rsidRPr="00855043">
              <w:rPr>
                <w:rFonts w:asciiTheme="majorHAnsi" w:hAnsiTheme="majorHAnsi" w:cstheme="majorHAnsi"/>
                <w:sz w:val="20"/>
                <w:szCs w:val="20"/>
              </w:rPr>
              <w:t>To be introduced to three-dimensional art through hands-on activities. They explore the properties of clay and playdough, manipulate these materials to create various forms, and design and craft their own animal sculptures. Children create 3D landscape art using natural materials.</w:t>
            </w:r>
          </w:p>
          <w:p w:rsidR="00855043" w:rsidRPr="00855043" w:rsidRDefault="00855043" w:rsidP="00855043">
            <w:pPr>
              <w:jc w:val="center"/>
              <w:rPr>
                <w:rFonts w:asciiTheme="majorHAnsi" w:hAnsiTheme="majorHAnsi" w:cstheme="majorHAnsi"/>
                <w:sz w:val="20"/>
                <w:szCs w:val="20"/>
                <w:u w:val="single"/>
              </w:rPr>
            </w:pPr>
          </w:p>
          <w:p w:rsidR="00855043" w:rsidRPr="00855043" w:rsidRDefault="00855043" w:rsidP="00855043">
            <w:pPr>
              <w:jc w:val="center"/>
              <w:rPr>
                <w:rFonts w:asciiTheme="majorHAnsi" w:hAnsiTheme="majorHAnsi" w:cstheme="majorHAnsi"/>
                <w:sz w:val="20"/>
                <w:szCs w:val="20"/>
              </w:rPr>
            </w:pPr>
            <w:r w:rsidRPr="00855043">
              <w:rPr>
                <w:rFonts w:asciiTheme="majorHAnsi" w:hAnsiTheme="majorHAnsi" w:cstheme="majorHAnsi"/>
                <w:sz w:val="20"/>
                <w:szCs w:val="20"/>
                <w:u w:val="single"/>
              </w:rPr>
              <w:t>Aim:</w:t>
            </w:r>
            <w:r w:rsidRPr="00855043">
              <w:rPr>
                <w:rFonts w:asciiTheme="majorHAnsi" w:hAnsiTheme="majorHAnsi" w:cstheme="majorHAnsi"/>
                <w:sz w:val="20"/>
                <w:szCs w:val="20"/>
              </w:rPr>
              <w:t xml:space="preserve"> Develop fine motor skills and an understanding of different textures and forms.</w:t>
            </w:r>
          </w:p>
          <w:p w:rsidR="00855043" w:rsidRPr="00855043" w:rsidRDefault="00855043" w:rsidP="00855043">
            <w:pPr>
              <w:jc w:val="center"/>
              <w:rPr>
                <w:rFonts w:asciiTheme="majorHAnsi" w:hAnsiTheme="majorHAnsi" w:cstheme="majorHAnsi"/>
                <w:b/>
                <w:color w:val="00B050"/>
                <w:sz w:val="20"/>
                <w:szCs w:val="20"/>
              </w:rPr>
            </w:pPr>
          </w:p>
        </w:tc>
        <w:tc>
          <w:tcPr>
            <w:tcW w:w="3119" w:type="dxa"/>
            <w:shd w:val="clear" w:color="auto" w:fill="auto"/>
          </w:tcPr>
          <w:p w:rsidR="00855043" w:rsidRPr="00855043" w:rsidRDefault="00855043" w:rsidP="00855043">
            <w:pPr>
              <w:jc w:val="center"/>
              <w:rPr>
                <w:rFonts w:asciiTheme="majorHAnsi" w:hAnsiTheme="majorHAnsi" w:cstheme="majorHAnsi"/>
                <w:b/>
                <w:sz w:val="20"/>
                <w:szCs w:val="20"/>
              </w:rPr>
            </w:pPr>
            <w:r w:rsidRPr="00855043">
              <w:rPr>
                <w:rFonts w:asciiTheme="majorHAnsi" w:hAnsiTheme="majorHAnsi" w:cstheme="majorHAnsi"/>
                <w:b/>
                <w:sz w:val="20"/>
                <w:szCs w:val="20"/>
              </w:rPr>
              <w:t>Craft and design</w:t>
            </w:r>
          </w:p>
          <w:p w:rsidR="00855043" w:rsidRPr="00855043" w:rsidRDefault="00855043" w:rsidP="00855043">
            <w:pPr>
              <w:jc w:val="center"/>
              <w:rPr>
                <w:rFonts w:asciiTheme="majorHAnsi" w:hAnsiTheme="majorHAnsi" w:cstheme="majorHAnsi"/>
                <w:sz w:val="20"/>
                <w:szCs w:val="20"/>
              </w:rPr>
            </w:pPr>
            <w:r w:rsidRPr="00855043">
              <w:rPr>
                <w:rFonts w:asciiTheme="majorHAnsi" w:hAnsiTheme="majorHAnsi" w:cstheme="majorHAnsi"/>
                <w:sz w:val="20"/>
                <w:szCs w:val="20"/>
              </w:rPr>
              <w:t xml:space="preserve">Children will explore the layered, textured artwork of </w:t>
            </w:r>
            <w:proofErr w:type="spellStart"/>
            <w:r w:rsidRPr="00855043">
              <w:rPr>
                <w:rFonts w:asciiTheme="majorHAnsi" w:hAnsiTheme="majorHAnsi" w:cstheme="majorHAnsi"/>
                <w:sz w:val="20"/>
                <w:szCs w:val="20"/>
              </w:rPr>
              <w:t>Howardena</w:t>
            </w:r>
            <w:proofErr w:type="spellEnd"/>
            <w:r w:rsidRPr="00855043">
              <w:rPr>
                <w:rFonts w:asciiTheme="majorHAnsi" w:hAnsiTheme="majorHAnsi" w:cstheme="majorHAnsi"/>
                <w:sz w:val="20"/>
                <w:szCs w:val="20"/>
              </w:rPr>
              <w:t xml:space="preserve"> </w:t>
            </w:r>
            <w:proofErr w:type="spellStart"/>
            <w:r w:rsidRPr="00855043">
              <w:rPr>
                <w:rFonts w:asciiTheme="majorHAnsi" w:hAnsiTheme="majorHAnsi" w:cstheme="majorHAnsi"/>
                <w:sz w:val="20"/>
                <w:szCs w:val="20"/>
              </w:rPr>
              <w:t>Pindell</w:t>
            </w:r>
            <w:proofErr w:type="spellEnd"/>
            <w:r w:rsidRPr="00855043">
              <w:rPr>
                <w:rFonts w:asciiTheme="majorHAnsi" w:hAnsiTheme="majorHAnsi" w:cstheme="majorHAnsi"/>
                <w:sz w:val="20"/>
                <w:szCs w:val="20"/>
              </w:rPr>
              <w:t>, known for her use of collage, hole-punched paper, and mixed media. Students will create their own abstract, textured designs using painting, cutting, and layering techniques.</w:t>
            </w:r>
          </w:p>
          <w:p w:rsidR="00855043" w:rsidRPr="00855043" w:rsidRDefault="00855043" w:rsidP="00855043">
            <w:pPr>
              <w:jc w:val="center"/>
              <w:rPr>
                <w:rFonts w:asciiTheme="majorHAnsi" w:hAnsiTheme="majorHAnsi" w:cstheme="majorHAnsi"/>
                <w:sz w:val="20"/>
                <w:szCs w:val="20"/>
                <w:u w:val="single"/>
              </w:rPr>
            </w:pPr>
          </w:p>
          <w:p w:rsidR="00855043" w:rsidRPr="00855043" w:rsidRDefault="00855043" w:rsidP="00855043">
            <w:pPr>
              <w:jc w:val="center"/>
              <w:rPr>
                <w:rFonts w:asciiTheme="majorHAnsi" w:hAnsiTheme="majorHAnsi" w:cstheme="majorHAnsi"/>
                <w:color w:val="00B050"/>
                <w:sz w:val="20"/>
                <w:szCs w:val="20"/>
              </w:rPr>
            </w:pPr>
            <w:r w:rsidRPr="00855043">
              <w:rPr>
                <w:rFonts w:asciiTheme="majorHAnsi" w:hAnsiTheme="majorHAnsi" w:cstheme="majorHAnsi"/>
                <w:sz w:val="20"/>
                <w:szCs w:val="20"/>
                <w:u w:val="single"/>
              </w:rPr>
              <w:t>Aim:</w:t>
            </w:r>
            <w:r w:rsidRPr="00855043">
              <w:rPr>
                <w:rFonts w:asciiTheme="majorHAnsi" w:hAnsiTheme="majorHAnsi" w:cstheme="majorHAnsi"/>
                <w:sz w:val="20"/>
                <w:szCs w:val="20"/>
              </w:rPr>
              <w:t xml:space="preserve"> Encourage creativity through layering and mixed media techniques.</w:t>
            </w:r>
          </w:p>
        </w:tc>
        <w:tc>
          <w:tcPr>
            <w:tcW w:w="3237" w:type="dxa"/>
            <w:shd w:val="clear" w:color="auto" w:fill="auto"/>
          </w:tcPr>
          <w:p w:rsidR="00855043" w:rsidRPr="00855043" w:rsidRDefault="00855043" w:rsidP="00855043">
            <w:pPr>
              <w:jc w:val="center"/>
              <w:rPr>
                <w:rFonts w:asciiTheme="majorHAnsi" w:hAnsiTheme="majorHAnsi" w:cstheme="majorHAnsi"/>
                <w:b/>
                <w:sz w:val="20"/>
                <w:szCs w:val="20"/>
              </w:rPr>
            </w:pPr>
            <w:r w:rsidRPr="00855043">
              <w:rPr>
                <w:rFonts w:asciiTheme="majorHAnsi" w:hAnsiTheme="majorHAnsi" w:cstheme="majorHAnsi"/>
                <w:b/>
                <w:sz w:val="20"/>
                <w:szCs w:val="20"/>
              </w:rPr>
              <w:t>Painting and mixed media</w:t>
            </w:r>
          </w:p>
          <w:p w:rsidR="00855043" w:rsidRPr="00855043" w:rsidRDefault="00855043" w:rsidP="00855043">
            <w:pPr>
              <w:jc w:val="center"/>
              <w:rPr>
                <w:rFonts w:asciiTheme="majorHAnsi" w:hAnsiTheme="majorHAnsi" w:cstheme="majorHAnsi"/>
                <w:sz w:val="20"/>
                <w:szCs w:val="20"/>
              </w:rPr>
            </w:pPr>
            <w:r w:rsidRPr="00855043">
              <w:rPr>
                <w:rFonts w:asciiTheme="majorHAnsi" w:hAnsiTheme="majorHAnsi" w:cstheme="majorHAnsi"/>
                <w:sz w:val="20"/>
                <w:szCs w:val="20"/>
              </w:rPr>
              <w:t>Children will explore the art of Roy Lichtenstein, known for his bold, comic book-style paintings using bright colours and dots. Students will experiment with mixed media, creating their own artwork inspired by Lichtenstein’s use of pop art techniques, including stencilling, painting, and collage.</w:t>
            </w:r>
          </w:p>
          <w:p w:rsidR="00855043" w:rsidRPr="00855043" w:rsidRDefault="00855043" w:rsidP="00855043">
            <w:pPr>
              <w:jc w:val="center"/>
              <w:rPr>
                <w:rFonts w:asciiTheme="majorHAnsi" w:hAnsiTheme="majorHAnsi" w:cstheme="majorHAnsi"/>
                <w:sz w:val="20"/>
                <w:szCs w:val="20"/>
                <w:u w:val="single"/>
              </w:rPr>
            </w:pPr>
          </w:p>
          <w:p w:rsidR="00855043" w:rsidRPr="00855043" w:rsidRDefault="00855043" w:rsidP="00855043">
            <w:pPr>
              <w:jc w:val="center"/>
              <w:rPr>
                <w:rFonts w:asciiTheme="majorHAnsi" w:hAnsiTheme="majorHAnsi" w:cstheme="majorHAnsi"/>
                <w:sz w:val="20"/>
                <w:szCs w:val="20"/>
              </w:rPr>
            </w:pPr>
            <w:r w:rsidRPr="00855043">
              <w:rPr>
                <w:rFonts w:asciiTheme="majorHAnsi" w:hAnsiTheme="majorHAnsi" w:cstheme="majorHAnsi"/>
                <w:sz w:val="20"/>
                <w:szCs w:val="20"/>
                <w:u w:val="single"/>
              </w:rPr>
              <w:t>Aim:</w:t>
            </w:r>
            <w:r w:rsidRPr="00855043">
              <w:rPr>
                <w:rFonts w:asciiTheme="majorHAnsi" w:hAnsiTheme="majorHAnsi" w:cstheme="majorHAnsi"/>
                <w:sz w:val="20"/>
                <w:szCs w:val="20"/>
              </w:rPr>
              <w:t xml:space="preserve"> Introduce Pop Art and Lichtenstein’s use of bold colours, lines, and dots. Explore mixed media techniques and encourage creativity by adapting comic book-style art.</w:t>
            </w:r>
          </w:p>
          <w:p w:rsidR="00855043" w:rsidRPr="00855043" w:rsidRDefault="00855043" w:rsidP="00855043">
            <w:pPr>
              <w:jc w:val="center"/>
              <w:rPr>
                <w:rFonts w:asciiTheme="majorHAnsi" w:hAnsiTheme="majorHAnsi" w:cstheme="majorHAnsi"/>
                <w:color w:val="00B050"/>
                <w:sz w:val="20"/>
                <w:szCs w:val="20"/>
              </w:rPr>
            </w:pPr>
          </w:p>
        </w:tc>
      </w:tr>
      <w:tr w:rsidR="00855043" w:rsidRPr="00FD3D98" w:rsidTr="007D2ABB">
        <w:trPr>
          <w:trHeight w:val="135"/>
        </w:trPr>
        <w:tc>
          <w:tcPr>
            <w:tcW w:w="2169" w:type="dxa"/>
            <w:shd w:val="clear" w:color="auto" w:fill="C5E0B3" w:themeFill="accent6" w:themeFillTint="66"/>
          </w:tcPr>
          <w:p w:rsidR="00855043" w:rsidRPr="00855043" w:rsidRDefault="00855043" w:rsidP="00855043">
            <w:pPr>
              <w:jc w:val="center"/>
              <w:rPr>
                <w:rFonts w:asciiTheme="majorHAnsi" w:hAnsiTheme="majorHAnsi" w:cstheme="majorHAnsi"/>
                <w:b/>
                <w:sz w:val="20"/>
                <w:szCs w:val="20"/>
              </w:rPr>
            </w:pPr>
            <w:r w:rsidRPr="00855043">
              <w:rPr>
                <w:rFonts w:asciiTheme="majorHAnsi" w:hAnsiTheme="majorHAnsi" w:cstheme="majorHAnsi"/>
                <w:b/>
                <w:sz w:val="20"/>
                <w:szCs w:val="20"/>
              </w:rPr>
              <w:t>Artist</w:t>
            </w:r>
          </w:p>
        </w:tc>
        <w:tc>
          <w:tcPr>
            <w:tcW w:w="3213" w:type="dxa"/>
            <w:shd w:val="clear" w:color="auto" w:fill="auto"/>
          </w:tcPr>
          <w:p w:rsidR="00855043" w:rsidRPr="00855043" w:rsidRDefault="00855043" w:rsidP="00855043">
            <w:pPr>
              <w:jc w:val="center"/>
              <w:rPr>
                <w:rFonts w:asciiTheme="majorHAnsi" w:hAnsiTheme="majorHAnsi" w:cstheme="majorHAnsi"/>
                <w:sz w:val="20"/>
                <w:szCs w:val="20"/>
              </w:rPr>
            </w:pPr>
            <w:r w:rsidRPr="00855043">
              <w:rPr>
                <w:rFonts w:asciiTheme="majorHAnsi" w:hAnsiTheme="majorHAnsi" w:cstheme="majorHAnsi"/>
                <w:sz w:val="20"/>
                <w:szCs w:val="20"/>
              </w:rPr>
              <w:t>Van Gogh</w:t>
            </w:r>
            <w:r w:rsidR="00713A06">
              <w:rPr>
                <w:rFonts w:asciiTheme="majorHAnsi" w:hAnsiTheme="majorHAnsi" w:cstheme="majorHAnsi"/>
                <w:sz w:val="20"/>
                <w:szCs w:val="20"/>
              </w:rPr>
              <w:t xml:space="preserve"> </w:t>
            </w:r>
          </w:p>
        </w:tc>
        <w:tc>
          <w:tcPr>
            <w:tcW w:w="3402" w:type="dxa"/>
            <w:shd w:val="clear" w:color="auto" w:fill="auto"/>
          </w:tcPr>
          <w:p w:rsidR="00855043" w:rsidRPr="00855043" w:rsidRDefault="00855043" w:rsidP="00855043">
            <w:pPr>
              <w:jc w:val="center"/>
              <w:rPr>
                <w:rFonts w:asciiTheme="majorHAnsi" w:hAnsiTheme="majorHAnsi" w:cstheme="majorHAnsi"/>
                <w:sz w:val="20"/>
                <w:szCs w:val="20"/>
              </w:rPr>
            </w:pPr>
            <w:r w:rsidRPr="00855043">
              <w:rPr>
                <w:rFonts w:asciiTheme="majorHAnsi" w:hAnsiTheme="majorHAnsi" w:cstheme="majorHAnsi"/>
                <w:sz w:val="20"/>
                <w:szCs w:val="20"/>
              </w:rPr>
              <w:t>Pablo Picasso</w:t>
            </w:r>
          </w:p>
        </w:tc>
        <w:tc>
          <w:tcPr>
            <w:tcW w:w="3402" w:type="dxa"/>
            <w:shd w:val="clear" w:color="auto" w:fill="auto"/>
          </w:tcPr>
          <w:p w:rsidR="00855043" w:rsidRPr="00855043" w:rsidRDefault="00855043" w:rsidP="00855043">
            <w:pPr>
              <w:jc w:val="center"/>
              <w:rPr>
                <w:rFonts w:asciiTheme="majorHAnsi" w:hAnsiTheme="majorHAnsi" w:cstheme="majorHAnsi"/>
                <w:sz w:val="20"/>
                <w:szCs w:val="20"/>
              </w:rPr>
            </w:pPr>
            <w:r w:rsidRPr="00855043">
              <w:rPr>
                <w:rFonts w:asciiTheme="majorHAnsi" w:hAnsiTheme="majorHAnsi" w:cstheme="majorHAnsi"/>
                <w:sz w:val="20"/>
                <w:szCs w:val="20"/>
              </w:rPr>
              <w:t>Jasper Johns</w:t>
            </w:r>
          </w:p>
        </w:tc>
        <w:tc>
          <w:tcPr>
            <w:tcW w:w="3260" w:type="dxa"/>
            <w:shd w:val="clear" w:color="auto" w:fill="auto"/>
          </w:tcPr>
          <w:p w:rsidR="00855043" w:rsidRPr="00855043" w:rsidRDefault="00855043" w:rsidP="00855043">
            <w:pPr>
              <w:jc w:val="center"/>
              <w:rPr>
                <w:rFonts w:asciiTheme="majorHAnsi" w:hAnsiTheme="majorHAnsi" w:cstheme="majorHAnsi"/>
                <w:sz w:val="20"/>
                <w:szCs w:val="20"/>
              </w:rPr>
            </w:pPr>
            <w:r w:rsidRPr="00855043">
              <w:rPr>
                <w:rFonts w:asciiTheme="majorHAnsi" w:hAnsiTheme="majorHAnsi" w:cstheme="majorHAnsi"/>
                <w:sz w:val="20"/>
                <w:szCs w:val="20"/>
              </w:rPr>
              <w:t>Louise Bourgeois</w:t>
            </w:r>
          </w:p>
        </w:tc>
        <w:tc>
          <w:tcPr>
            <w:tcW w:w="3119" w:type="dxa"/>
            <w:shd w:val="clear" w:color="auto" w:fill="auto"/>
          </w:tcPr>
          <w:p w:rsidR="00855043" w:rsidRPr="00855043" w:rsidRDefault="00855043" w:rsidP="00855043">
            <w:pPr>
              <w:jc w:val="center"/>
              <w:rPr>
                <w:rFonts w:asciiTheme="majorHAnsi" w:hAnsiTheme="majorHAnsi" w:cstheme="majorHAnsi"/>
                <w:sz w:val="20"/>
                <w:szCs w:val="20"/>
              </w:rPr>
            </w:pPr>
            <w:proofErr w:type="spellStart"/>
            <w:r w:rsidRPr="00855043">
              <w:rPr>
                <w:rFonts w:asciiTheme="majorHAnsi" w:hAnsiTheme="majorHAnsi" w:cstheme="majorHAnsi"/>
                <w:sz w:val="20"/>
                <w:szCs w:val="20"/>
              </w:rPr>
              <w:t>Howardena</w:t>
            </w:r>
            <w:proofErr w:type="spellEnd"/>
            <w:r w:rsidRPr="00855043">
              <w:rPr>
                <w:rFonts w:asciiTheme="majorHAnsi" w:hAnsiTheme="majorHAnsi" w:cstheme="majorHAnsi"/>
                <w:sz w:val="20"/>
                <w:szCs w:val="20"/>
              </w:rPr>
              <w:t xml:space="preserve"> </w:t>
            </w:r>
            <w:proofErr w:type="spellStart"/>
            <w:r w:rsidRPr="00855043">
              <w:rPr>
                <w:rFonts w:asciiTheme="majorHAnsi" w:hAnsiTheme="majorHAnsi" w:cstheme="majorHAnsi"/>
                <w:sz w:val="20"/>
                <w:szCs w:val="20"/>
              </w:rPr>
              <w:t>Pindell</w:t>
            </w:r>
            <w:proofErr w:type="spellEnd"/>
          </w:p>
        </w:tc>
        <w:tc>
          <w:tcPr>
            <w:tcW w:w="3237" w:type="dxa"/>
            <w:shd w:val="clear" w:color="auto" w:fill="auto"/>
          </w:tcPr>
          <w:p w:rsidR="00855043" w:rsidRPr="00855043" w:rsidRDefault="00855043" w:rsidP="00855043">
            <w:pPr>
              <w:jc w:val="center"/>
              <w:rPr>
                <w:rFonts w:asciiTheme="majorHAnsi" w:hAnsiTheme="majorHAnsi" w:cstheme="majorHAnsi"/>
                <w:sz w:val="20"/>
                <w:szCs w:val="20"/>
              </w:rPr>
            </w:pPr>
            <w:r w:rsidRPr="00855043">
              <w:rPr>
                <w:rFonts w:asciiTheme="majorHAnsi" w:hAnsiTheme="majorHAnsi" w:cstheme="majorHAnsi"/>
                <w:sz w:val="20"/>
                <w:szCs w:val="20"/>
              </w:rPr>
              <w:t>Roy Lichtenstein</w:t>
            </w:r>
          </w:p>
        </w:tc>
      </w:tr>
      <w:tr w:rsidR="007D2ABB" w:rsidRPr="00FD3D98" w:rsidTr="007D2ABB">
        <w:trPr>
          <w:trHeight w:val="135"/>
        </w:trPr>
        <w:tc>
          <w:tcPr>
            <w:tcW w:w="2169" w:type="dxa"/>
            <w:shd w:val="clear" w:color="auto" w:fill="C5E0B3" w:themeFill="accent6" w:themeFillTint="66"/>
          </w:tcPr>
          <w:p w:rsidR="00855043" w:rsidRPr="00855043" w:rsidRDefault="00855043" w:rsidP="00855043">
            <w:pPr>
              <w:jc w:val="center"/>
              <w:rPr>
                <w:rFonts w:asciiTheme="majorHAnsi" w:hAnsiTheme="majorHAnsi" w:cstheme="majorHAnsi"/>
                <w:b/>
                <w:sz w:val="20"/>
                <w:szCs w:val="20"/>
              </w:rPr>
            </w:pPr>
            <w:r>
              <w:rPr>
                <w:rFonts w:asciiTheme="majorHAnsi" w:hAnsiTheme="majorHAnsi" w:cstheme="majorHAnsi"/>
                <w:b/>
                <w:sz w:val="20"/>
                <w:szCs w:val="20"/>
              </w:rPr>
              <w:t>Medium / Materials</w:t>
            </w:r>
          </w:p>
        </w:tc>
        <w:tc>
          <w:tcPr>
            <w:tcW w:w="3213" w:type="dxa"/>
            <w:shd w:val="clear" w:color="auto" w:fill="auto"/>
          </w:tcPr>
          <w:p w:rsidR="00855043" w:rsidRPr="00855043" w:rsidRDefault="00855043" w:rsidP="00855043">
            <w:pPr>
              <w:jc w:val="center"/>
              <w:rPr>
                <w:rFonts w:asciiTheme="majorHAnsi" w:hAnsiTheme="majorHAnsi" w:cstheme="majorHAnsi"/>
                <w:sz w:val="20"/>
                <w:szCs w:val="20"/>
              </w:rPr>
            </w:pPr>
            <w:r>
              <w:rPr>
                <w:rFonts w:asciiTheme="majorHAnsi" w:hAnsiTheme="majorHAnsi" w:cstheme="majorHAnsi"/>
                <w:sz w:val="20"/>
                <w:szCs w:val="20"/>
              </w:rPr>
              <w:t>Paint</w:t>
            </w:r>
            <w:r w:rsidR="007D2ABB">
              <w:rPr>
                <w:rFonts w:asciiTheme="majorHAnsi" w:hAnsiTheme="majorHAnsi" w:cstheme="majorHAnsi"/>
                <w:sz w:val="20"/>
                <w:szCs w:val="20"/>
              </w:rPr>
              <w:t xml:space="preserve">, oil pastels/crayons, colour pencils </w:t>
            </w:r>
          </w:p>
        </w:tc>
        <w:tc>
          <w:tcPr>
            <w:tcW w:w="3402" w:type="dxa"/>
            <w:shd w:val="clear" w:color="auto" w:fill="auto"/>
          </w:tcPr>
          <w:p w:rsidR="00855043" w:rsidRPr="00855043" w:rsidRDefault="00855043" w:rsidP="00855043">
            <w:pPr>
              <w:rPr>
                <w:rFonts w:asciiTheme="majorHAnsi" w:hAnsiTheme="majorHAnsi" w:cstheme="majorHAnsi"/>
                <w:sz w:val="20"/>
                <w:szCs w:val="20"/>
              </w:rPr>
            </w:pPr>
            <w:r>
              <w:rPr>
                <w:rFonts w:asciiTheme="majorHAnsi" w:hAnsiTheme="majorHAnsi" w:cstheme="majorHAnsi"/>
                <w:sz w:val="20"/>
                <w:szCs w:val="20"/>
              </w:rPr>
              <w:t xml:space="preserve">Charcoal, pens, pencil, crayons, chalks, </w:t>
            </w:r>
            <w:r w:rsidRPr="00855043">
              <w:rPr>
                <w:rFonts w:asciiTheme="majorHAnsi" w:hAnsiTheme="majorHAnsi" w:cstheme="majorHAnsi"/>
                <w:sz w:val="20"/>
                <w:szCs w:val="20"/>
              </w:rPr>
              <w:t>pastels</w:t>
            </w:r>
          </w:p>
        </w:tc>
        <w:tc>
          <w:tcPr>
            <w:tcW w:w="3402" w:type="dxa"/>
            <w:shd w:val="clear" w:color="auto" w:fill="auto"/>
          </w:tcPr>
          <w:p w:rsidR="00855043" w:rsidRPr="00855043" w:rsidRDefault="00855043" w:rsidP="00855043">
            <w:pPr>
              <w:rPr>
                <w:rFonts w:asciiTheme="majorHAnsi" w:hAnsiTheme="majorHAnsi" w:cstheme="majorHAnsi"/>
                <w:sz w:val="20"/>
                <w:szCs w:val="20"/>
              </w:rPr>
            </w:pPr>
            <w:r>
              <w:rPr>
                <w:rFonts w:asciiTheme="majorHAnsi" w:hAnsiTheme="majorHAnsi" w:cstheme="majorHAnsi"/>
                <w:sz w:val="20"/>
                <w:szCs w:val="20"/>
              </w:rPr>
              <w:t xml:space="preserve">Paint, textured tools, pastels/crayons, collage materials </w:t>
            </w:r>
          </w:p>
        </w:tc>
        <w:tc>
          <w:tcPr>
            <w:tcW w:w="3260" w:type="dxa"/>
            <w:shd w:val="clear" w:color="auto" w:fill="auto"/>
          </w:tcPr>
          <w:p w:rsidR="00855043" w:rsidRPr="00855043" w:rsidRDefault="00855043" w:rsidP="00855043">
            <w:pPr>
              <w:rPr>
                <w:rFonts w:asciiTheme="majorHAnsi" w:hAnsiTheme="majorHAnsi" w:cstheme="majorHAnsi"/>
                <w:sz w:val="20"/>
                <w:szCs w:val="20"/>
              </w:rPr>
            </w:pPr>
            <w:r>
              <w:rPr>
                <w:rFonts w:asciiTheme="majorHAnsi" w:hAnsiTheme="majorHAnsi" w:cstheme="majorHAnsi"/>
                <w:sz w:val="20"/>
                <w:szCs w:val="20"/>
              </w:rPr>
              <w:t>Clay</w:t>
            </w:r>
            <w:r w:rsidR="00617EA5">
              <w:rPr>
                <w:rFonts w:asciiTheme="majorHAnsi" w:hAnsiTheme="majorHAnsi" w:cstheme="majorHAnsi"/>
                <w:sz w:val="20"/>
                <w:szCs w:val="20"/>
              </w:rPr>
              <w:t>,</w:t>
            </w:r>
            <w:r>
              <w:rPr>
                <w:rFonts w:asciiTheme="majorHAnsi" w:hAnsiTheme="majorHAnsi" w:cstheme="majorHAnsi"/>
                <w:sz w:val="20"/>
                <w:szCs w:val="20"/>
              </w:rPr>
              <w:t xml:space="preserve"> Playdough. Natural materials, plaster or modelling foam </w:t>
            </w:r>
          </w:p>
        </w:tc>
        <w:tc>
          <w:tcPr>
            <w:tcW w:w="3119" w:type="dxa"/>
            <w:shd w:val="clear" w:color="auto" w:fill="auto"/>
          </w:tcPr>
          <w:p w:rsidR="00855043" w:rsidRPr="00855043" w:rsidRDefault="00855043" w:rsidP="00855043">
            <w:pPr>
              <w:jc w:val="center"/>
              <w:rPr>
                <w:rFonts w:asciiTheme="majorHAnsi" w:hAnsiTheme="majorHAnsi" w:cstheme="majorHAnsi"/>
                <w:sz w:val="20"/>
                <w:szCs w:val="20"/>
              </w:rPr>
            </w:pPr>
            <w:r>
              <w:rPr>
                <w:rFonts w:asciiTheme="majorHAnsi" w:hAnsiTheme="majorHAnsi" w:cstheme="majorHAnsi"/>
                <w:sz w:val="20"/>
                <w:szCs w:val="20"/>
              </w:rPr>
              <w:t xml:space="preserve">Paper, paints, fabric, glue, scissors, markers/pens </w:t>
            </w:r>
          </w:p>
        </w:tc>
        <w:tc>
          <w:tcPr>
            <w:tcW w:w="3237" w:type="dxa"/>
            <w:shd w:val="clear" w:color="auto" w:fill="auto"/>
          </w:tcPr>
          <w:p w:rsidR="00855043" w:rsidRPr="00855043" w:rsidRDefault="00855043" w:rsidP="00855043">
            <w:pPr>
              <w:rPr>
                <w:rFonts w:asciiTheme="majorHAnsi" w:hAnsiTheme="majorHAnsi" w:cstheme="majorHAnsi"/>
                <w:sz w:val="20"/>
                <w:szCs w:val="20"/>
              </w:rPr>
            </w:pPr>
            <w:r>
              <w:rPr>
                <w:rFonts w:asciiTheme="majorHAnsi" w:hAnsiTheme="majorHAnsi" w:cstheme="majorHAnsi"/>
                <w:sz w:val="20"/>
                <w:szCs w:val="20"/>
              </w:rPr>
              <w:t>Stencils,</w:t>
            </w:r>
            <w:r w:rsidR="007D2ABB">
              <w:rPr>
                <w:rFonts w:asciiTheme="majorHAnsi" w:hAnsiTheme="majorHAnsi" w:cstheme="majorHAnsi"/>
                <w:sz w:val="20"/>
                <w:szCs w:val="20"/>
              </w:rPr>
              <w:t xml:space="preserve"> </w:t>
            </w:r>
            <w:r>
              <w:rPr>
                <w:rFonts w:asciiTheme="majorHAnsi" w:hAnsiTheme="majorHAnsi" w:cstheme="majorHAnsi"/>
                <w:sz w:val="20"/>
                <w:szCs w:val="20"/>
              </w:rPr>
              <w:t>paint, collage materials</w:t>
            </w:r>
            <w:r w:rsidR="007D2ABB">
              <w:rPr>
                <w:rFonts w:asciiTheme="majorHAnsi" w:hAnsiTheme="majorHAnsi" w:cstheme="majorHAnsi"/>
                <w:sz w:val="20"/>
                <w:szCs w:val="20"/>
              </w:rPr>
              <w:t>, pens/markers</w:t>
            </w:r>
          </w:p>
        </w:tc>
      </w:tr>
      <w:tr w:rsidR="00855043" w:rsidRPr="00FD3D98" w:rsidTr="00855043">
        <w:trPr>
          <w:trHeight w:val="135"/>
        </w:trPr>
        <w:tc>
          <w:tcPr>
            <w:tcW w:w="21802" w:type="dxa"/>
            <w:gridSpan w:val="7"/>
            <w:shd w:val="clear" w:color="auto" w:fill="BDD6EE" w:themeFill="accent1" w:themeFillTint="66"/>
          </w:tcPr>
          <w:p w:rsidR="00855043" w:rsidRPr="00855043" w:rsidRDefault="00855043" w:rsidP="00855043">
            <w:pPr>
              <w:jc w:val="center"/>
              <w:rPr>
                <w:rFonts w:asciiTheme="majorHAnsi" w:hAnsiTheme="majorHAnsi" w:cstheme="majorHAnsi"/>
                <w:sz w:val="20"/>
                <w:szCs w:val="20"/>
              </w:rPr>
            </w:pPr>
            <w:r w:rsidRPr="00855043">
              <w:rPr>
                <w:rFonts w:asciiTheme="majorHAnsi" w:hAnsiTheme="majorHAnsi" w:cstheme="majorHAnsi"/>
                <w:sz w:val="20"/>
                <w:szCs w:val="20"/>
              </w:rPr>
              <w:t>Cycle 2</w:t>
            </w:r>
          </w:p>
        </w:tc>
      </w:tr>
      <w:tr w:rsidR="00855043" w:rsidRPr="00FD3D98" w:rsidTr="007D2ABB">
        <w:trPr>
          <w:trHeight w:val="247"/>
        </w:trPr>
        <w:tc>
          <w:tcPr>
            <w:tcW w:w="2169" w:type="dxa"/>
            <w:vMerge w:val="restart"/>
            <w:shd w:val="clear" w:color="auto" w:fill="B4C6E7" w:themeFill="accent5" w:themeFillTint="66"/>
          </w:tcPr>
          <w:p w:rsidR="00855043" w:rsidRPr="00855043" w:rsidRDefault="00855043" w:rsidP="00855043">
            <w:pPr>
              <w:jc w:val="center"/>
              <w:rPr>
                <w:rFonts w:asciiTheme="majorHAnsi" w:hAnsiTheme="majorHAnsi" w:cstheme="majorHAnsi"/>
                <w:b/>
                <w:sz w:val="20"/>
                <w:szCs w:val="20"/>
              </w:rPr>
            </w:pPr>
          </w:p>
          <w:p w:rsidR="00855043" w:rsidRPr="00855043" w:rsidRDefault="00855043" w:rsidP="00855043">
            <w:pPr>
              <w:jc w:val="center"/>
              <w:rPr>
                <w:rFonts w:asciiTheme="majorHAnsi" w:hAnsiTheme="majorHAnsi" w:cstheme="majorHAnsi"/>
                <w:b/>
                <w:sz w:val="20"/>
                <w:szCs w:val="20"/>
              </w:rPr>
            </w:pPr>
          </w:p>
          <w:p w:rsidR="00855043" w:rsidRPr="00855043" w:rsidRDefault="00855043" w:rsidP="00855043">
            <w:pPr>
              <w:jc w:val="center"/>
              <w:rPr>
                <w:rFonts w:asciiTheme="majorHAnsi" w:hAnsiTheme="majorHAnsi" w:cstheme="majorHAnsi"/>
                <w:b/>
                <w:sz w:val="20"/>
                <w:szCs w:val="20"/>
              </w:rPr>
            </w:pPr>
          </w:p>
          <w:p w:rsidR="00855043" w:rsidRPr="00855043" w:rsidRDefault="00855043" w:rsidP="00855043">
            <w:pPr>
              <w:jc w:val="center"/>
              <w:rPr>
                <w:rFonts w:asciiTheme="majorHAnsi" w:hAnsiTheme="majorHAnsi" w:cstheme="majorHAnsi"/>
                <w:b/>
                <w:sz w:val="20"/>
                <w:szCs w:val="20"/>
              </w:rPr>
            </w:pPr>
            <w:r w:rsidRPr="00855043">
              <w:rPr>
                <w:rFonts w:asciiTheme="majorHAnsi" w:hAnsiTheme="majorHAnsi" w:cstheme="majorHAnsi"/>
                <w:b/>
                <w:sz w:val="20"/>
                <w:szCs w:val="20"/>
              </w:rPr>
              <w:t>Unit</w:t>
            </w:r>
          </w:p>
        </w:tc>
        <w:tc>
          <w:tcPr>
            <w:tcW w:w="3213" w:type="dxa"/>
            <w:shd w:val="clear" w:color="auto" w:fill="auto"/>
            <w:vAlign w:val="center"/>
          </w:tcPr>
          <w:p w:rsidR="00855043" w:rsidRPr="00855043" w:rsidRDefault="00855043" w:rsidP="00855043">
            <w:pPr>
              <w:jc w:val="center"/>
              <w:rPr>
                <w:rFonts w:asciiTheme="majorHAnsi" w:hAnsiTheme="majorHAnsi" w:cstheme="majorHAnsi"/>
                <w:b/>
                <w:color w:val="00B050"/>
                <w:sz w:val="20"/>
                <w:szCs w:val="20"/>
              </w:rPr>
            </w:pPr>
            <w:r w:rsidRPr="00855043">
              <w:rPr>
                <w:rFonts w:asciiTheme="majorHAnsi" w:hAnsiTheme="majorHAnsi" w:cstheme="majorHAnsi"/>
                <w:b/>
                <w:sz w:val="20"/>
                <w:szCs w:val="20"/>
              </w:rPr>
              <w:t>Autumn 1</w:t>
            </w:r>
          </w:p>
        </w:tc>
        <w:tc>
          <w:tcPr>
            <w:tcW w:w="3402" w:type="dxa"/>
            <w:shd w:val="clear" w:color="auto" w:fill="auto"/>
            <w:vAlign w:val="center"/>
          </w:tcPr>
          <w:p w:rsidR="00855043" w:rsidRPr="00855043" w:rsidRDefault="00855043" w:rsidP="00855043">
            <w:pPr>
              <w:jc w:val="center"/>
              <w:rPr>
                <w:rFonts w:asciiTheme="majorHAnsi" w:hAnsiTheme="majorHAnsi" w:cstheme="majorHAnsi"/>
                <w:b/>
                <w:color w:val="00B050"/>
                <w:sz w:val="20"/>
                <w:szCs w:val="20"/>
              </w:rPr>
            </w:pPr>
            <w:r w:rsidRPr="00855043">
              <w:rPr>
                <w:rFonts w:asciiTheme="majorHAnsi" w:hAnsiTheme="majorHAnsi" w:cstheme="majorHAnsi"/>
                <w:b/>
                <w:sz w:val="20"/>
                <w:szCs w:val="20"/>
              </w:rPr>
              <w:t xml:space="preserve">Autumn 2 </w:t>
            </w:r>
          </w:p>
        </w:tc>
        <w:tc>
          <w:tcPr>
            <w:tcW w:w="3402" w:type="dxa"/>
            <w:shd w:val="clear" w:color="auto" w:fill="auto"/>
            <w:vAlign w:val="center"/>
          </w:tcPr>
          <w:p w:rsidR="00855043" w:rsidRPr="00855043" w:rsidRDefault="00855043" w:rsidP="00855043">
            <w:pPr>
              <w:jc w:val="center"/>
              <w:rPr>
                <w:rFonts w:asciiTheme="majorHAnsi" w:hAnsiTheme="majorHAnsi" w:cstheme="majorHAnsi"/>
                <w:b/>
                <w:color w:val="00B050"/>
                <w:sz w:val="20"/>
                <w:szCs w:val="20"/>
              </w:rPr>
            </w:pPr>
            <w:r w:rsidRPr="00855043">
              <w:rPr>
                <w:rFonts w:asciiTheme="majorHAnsi" w:hAnsiTheme="majorHAnsi" w:cstheme="majorHAnsi"/>
                <w:b/>
                <w:sz w:val="20"/>
                <w:szCs w:val="20"/>
              </w:rPr>
              <w:t>Spring 1</w:t>
            </w:r>
          </w:p>
        </w:tc>
        <w:tc>
          <w:tcPr>
            <w:tcW w:w="3260" w:type="dxa"/>
            <w:shd w:val="clear" w:color="auto" w:fill="auto"/>
            <w:vAlign w:val="center"/>
          </w:tcPr>
          <w:p w:rsidR="00855043" w:rsidRPr="00855043" w:rsidRDefault="00855043" w:rsidP="00855043">
            <w:pPr>
              <w:jc w:val="center"/>
              <w:rPr>
                <w:rFonts w:asciiTheme="majorHAnsi" w:hAnsiTheme="majorHAnsi" w:cstheme="majorHAnsi"/>
                <w:b/>
                <w:color w:val="00B050"/>
                <w:sz w:val="20"/>
                <w:szCs w:val="20"/>
              </w:rPr>
            </w:pPr>
            <w:r w:rsidRPr="00855043">
              <w:rPr>
                <w:rFonts w:asciiTheme="majorHAnsi" w:hAnsiTheme="majorHAnsi" w:cstheme="majorHAnsi"/>
                <w:b/>
                <w:sz w:val="20"/>
                <w:szCs w:val="20"/>
              </w:rPr>
              <w:t>Spring 2</w:t>
            </w:r>
          </w:p>
        </w:tc>
        <w:tc>
          <w:tcPr>
            <w:tcW w:w="3119" w:type="dxa"/>
            <w:shd w:val="clear" w:color="auto" w:fill="auto"/>
            <w:vAlign w:val="center"/>
          </w:tcPr>
          <w:p w:rsidR="00855043" w:rsidRPr="00855043" w:rsidRDefault="00855043" w:rsidP="00855043">
            <w:pPr>
              <w:jc w:val="center"/>
              <w:rPr>
                <w:rFonts w:asciiTheme="majorHAnsi" w:hAnsiTheme="majorHAnsi" w:cstheme="majorHAnsi"/>
                <w:b/>
                <w:color w:val="00B050"/>
                <w:sz w:val="20"/>
                <w:szCs w:val="20"/>
              </w:rPr>
            </w:pPr>
            <w:r w:rsidRPr="00855043">
              <w:rPr>
                <w:rFonts w:asciiTheme="majorHAnsi" w:hAnsiTheme="majorHAnsi" w:cstheme="majorHAnsi"/>
                <w:b/>
                <w:sz w:val="20"/>
                <w:szCs w:val="20"/>
              </w:rPr>
              <w:t>Summer 1</w:t>
            </w:r>
          </w:p>
        </w:tc>
        <w:tc>
          <w:tcPr>
            <w:tcW w:w="3237" w:type="dxa"/>
            <w:shd w:val="clear" w:color="auto" w:fill="auto"/>
            <w:vAlign w:val="center"/>
          </w:tcPr>
          <w:p w:rsidR="00855043" w:rsidRPr="00855043" w:rsidRDefault="00855043" w:rsidP="00855043">
            <w:pPr>
              <w:jc w:val="center"/>
              <w:rPr>
                <w:rFonts w:asciiTheme="majorHAnsi" w:hAnsiTheme="majorHAnsi" w:cstheme="majorHAnsi"/>
                <w:b/>
                <w:color w:val="00B050"/>
                <w:sz w:val="20"/>
                <w:szCs w:val="20"/>
              </w:rPr>
            </w:pPr>
            <w:r w:rsidRPr="00855043">
              <w:rPr>
                <w:rFonts w:asciiTheme="majorHAnsi" w:hAnsiTheme="majorHAnsi" w:cstheme="majorHAnsi"/>
                <w:b/>
                <w:sz w:val="20"/>
                <w:szCs w:val="20"/>
              </w:rPr>
              <w:t>Summer 2</w:t>
            </w:r>
          </w:p>
        </w:tc>
      </w:tr>
      <w:tr w:rsidR="00855043" w:rsidRPr="00095B6B" w:rsidTr="007D2ABB">
        <w:trPr>
          <w:trHeight w:val="247"/>
        </w:trPr>
        <w:tc>
          <w:tcPr>
            <w:tcW w:w="2169" w:type="dxa"/>
            <w:vMerge/>
            <w:shd w:val="clear" w:color="auto" w:fill="B4C6E7" w:themeFill="accent5" w:themeFillTint="66"/>
          </w:tcPr>
          <w:p w:rsidR="00855043" w:rsidRPr="00855043" w:rsidRDefault="00855043" w:rsidP="00855043">
            <w:pPr>
              <w:jc w:val="center"/>
              <w:rPr>
                <w:rFonts w:asciiTheme="majorHAnsi" w:hAnsiTheme="majorHAnsi" w:cstheme="majorHAnsi"/>
                <w:b/>
                <w:sz w:val="20"/>
                <w:szCs w:val="20"/>
              </w:rPr>
            </w:pPr>
          </w:p>
        </w:tc>
        <w:tc>
          <w:tcPr>
            <w:tcW w:w="3213" w:type="dxa"/>
            <w:shd w:val="clear" w:color="auto" w:fill="auto"/>
          </w:tcPr>
          <w:p w:rsidR="00855043" w:rsidRPr="00855043" w:rsidRDefault="00855043" w:rsidP="00855043">
            <w:pPr>
              <w:jc w:val="center"/>
              <w:rPr>
                <w:rFonts w:asciiTheme="majorHAnsi" w:hAnsiTheme="majorHAnsi" w:cstheme="majorHAnsi"/>
                <w:b/>
                <w:sz w:val="20"/>
                <w:szCs w:val="20"/>
              </w:rPr>
            </w:pPr>
            <w:r w:rsidRPr="00855043">
              <w:rPr>
                <w:rFonts w:asciiTheme="majorHAnsi" w:hAnsiTheme="majorHAnsi" w:cstheme="majorHAnsi"/>
                <w:b/>
                <w:sz w:val="20"/>
                <w:szCs w:val="20"/>
              </w:rPr>
              <w:t>Colour theory</w:t>
            </w:r>
          </w:p>
          <w:p w:rsidR="00855043" w:rsidRPr="00855043" w:rsidRDefault="00855043" w:rsidP="00855043">
            <w:pPr>
              <w:jc w:val="center"/>
              <w:rPr>
                <w:rFonts w:asciiTheme="majorHAnsi" w:hAnsiTheme="majorHAnsi" w:cstheme="majorHAnsi"/>
                <w:sz w:val="20"/>
                <w:szCs w:val="20"/>
              </w:rPr>
            </w:pPr>
            <w:r w:rsidRPr="00855043">
              <w:rPr>
                <w:rFonts w:asciiTheme="majorHAnsi" w:hAnsiTheme="majorHAnsi" w:cstheme="majorHAnsi"/>
                <w:b/>
                <w:color w:val="00B050"/>
                <w:sz w:val="20"/>
                <w:szCs w:val="20"/>
              </w:rPr>
              <w:t xml:space="preserve"> </w:t>
            </w:r>
            <w:r w:rsidRPr="00855043">
              <w:rPr>
                <w:rFonts w:asciiTheme="majorHAnsi" w:hAnsiTheme="majorHAnsi" w:cstheme="majorHAnsi"/>
                <w:sz w:val="20"/>
                <w:szCs w:val="20"/>
              </w:rPr>
              <w:t xml:space="preserve"> Children introduced to colour mixing and the bold, vibrant style of Pop Art. Pupils explore primary and secondary colours, experiment with complementary colour combinations, and create self-portraits inspired by artists like Andy Warhol. </w:t>
            </w:r>
          </w:p>
          <w:p w:rsidR="00855043" w:rsidRPr="00855043" w:rsidRDefault="00855043" w:rsidP="00855043">
            <w:pPr>
              <w:jc w:val="center"/>
              <w:rPr>
                <w:rFonts w:asciiTheme="majorHAnsi" w:hAnsiTheme="majorHAnsi" w:cstheme="majorHAnsi"/>
                <w:b/>
                <w:sz w:val="20"/>
                <w:szCs w:val="20"/>
              </w:rPr>
            </w:pPr>
            <w:r w:rsidRPr="00855043">
              <w:rPr>
                <w:rFonts w:asciiTheme="majorHAnsi" w:hAnsiTheme="majorHAnsi" w:cstheme="majorHAnsi"/>
                <w:sz w:val="20"/>
                <w:szCs w:val="20"/>
                <w:u w:val="single"/>
              </w:rPr>
              <w:t>Aim:</w:t>
            </w:r>
            <w:r w:rsidRPr="00855043">
              <w:rPr>
                <w:rFonts w:asciiTheme="majorHAnsi" w:hAnsiTheme="majorHAnsi" w:cstheme="majorHAnsi"/>
                <w:sz w:val="20"/>
                <w:szCs w:val="20"/>
              </w:rPr>
              <w:t xml:space="preserve"> Through painting and drawing, they develop an understanding of colour theory while expressing their individuality.</w:t>
            </w:r>
          </w:p>
        </w:tc>
        <w:tc>
          <w:tcPr>
            <w:tcW w:w="3402" w:type="dxa"/>
            <w:shd w:val="clear" w:color="auto" w:fill="auto"/>
          </w:tcPr>
          <w:p w:rsidR="00855043" w:rsidRPr="00855043" w:rsidRDefault="00855043" w:rsidP="00855043">
            <w:pPr>
              <w:jc w:val="center"/>
              <w:rPr>
                <w:rFonts w:asciiTheme="majorHAnsi" w:hAnsiTheme="majorHAnsi" w:cstheme="majorHAnsi"/>
                <w:b/>
                <w:sz w:val="20"/>
                <w:szCs w:val="20"/>
              </w:rPr>
            </w:pPr>
            <w:r w:rsidRPr="00855043">
              <w:rPr>
                <w:rFonts w:asciiTheme="majorHAnsi" w:hAnsiTheme="majorHAnsi" w:cstheme="majorHAnsi"/>
                <w:b/>
                <w:sz w:val="20"/>
                <w:szCs w:val="20"/>
              </w:rPr>
              <w:t>Drawing</w:t>
            </w:r>
          </w:p>
          <w:p w:rsidR="00855043" w:rsidRPr="00855043" w:rsidRDefault="00855043" w:rsidP="00855043">
            <w:pPr>
              <w:jc w:val="center"/>
              <w:rPr>
                <w:rFonts w:asciiTheme="majorHAnsi" w:hAnsiTheme="majorHAnsi" w:cstheme="majorHAnsi"/>
                <w:sz w:val="20"/>
                <w:szCs w:val="20"/>
              </w:rPr>
            </w:pPr>
            <w:r w:rsidRPr="00855043">
              <w:rPr>
                <w:rFonts w:asciiTheme="majorHAnsi" w:hAnsiTheme="majorHAnsi" w:cstheme="majorHAnsi"/>
                <w:sz w:val="20"/>
                <w:szCs w:val="20"/>
              </w:rPr>
              <w:t xml:space="preserve">Children will explore the unique and vibrant style of artist </w:t>
            </w:r>
            <w:proofErr w:type="spellStart"/>
            <w:r w:rsidRPr="00855043">
              <w:rPr>
                <w:rFonts w:asciiTheme="majorHAnsi" w:hAnsiTheme="majorHAnsi" w:cstheme="majorHAnsi"/>
                <w:sz w:val="20"/>
                <w:szCs w:val="20"/>
              </w:rPr>
              <w:t>Friedensreich</w:t>
            </w:r>
            <w:proofErr w:type="spellEnd"/>
            <w:r w:rsidRPr="00855043">
              <w:rPr>
                <w:rFonts w:asciiTheme="majorHAnsi" w:hAnsiTheme="majorHAnsi" w:cstheme="majorHAnsi"/>
                <w:sz w:val="20"/>
                <w:szCs w:val="20"/>
              </w:rPr>
              <w:t xml:space="preserve"> </w:t>
            </w:r>
            <w:proofErr w:type="spellStart"/>
            <w:r w:rsidRPr="00855043">
              <w:rPr>
                <w:rFonts w:asciiTheme="majorHAnsi" w:hAnsiTheme="majorHAnsi" w:cstheme="majorHAnsi"/>
                <w:sz w:val="20"/>
                <w:szCs w:val="20"/>
              </w:rPr>
              <w:t>Hundertwasser</w:t>
            </w:r>
            <w:proofErr w:type="spellEnd"/>
            <w:r w:rsidRPr="00855043">
              <w:rPr>
                <w:rFonts w:asciiTheme="majorHAnsi" w:hAnsiTheme="majorHAnsi" w:cstheme="majorHAnsi"/>
                <w:sz w:val="20"/>
                <w:szCs w:val="20"/>
              </w:rPr>
              <w:t xml:space="preserve">, known for his use of bold colours, curved lines, and organic shapes. Students will create their own drawings inspired by </w:t>
            </w:r>
            <w:proofErr w:type="spellStart"/>
            <w:r w:rsidRPr="00855043">
              <w:rPr>
                <w:rFonts w:asciiTheme="majorHAnsi" w:hAnsiTheme="majorHAnsi" w:cstheme="majorHAnsi"/>
                <w:sz w:val="20"/>
                <w:szCs w:val="20"/>
              </w:rPr>
              <w:t>Hundertwasser’s</w:t>
            </w:r>
            <w:proofErr w:type="spellEnd"/>
            <w:r w:rsidRPr="00855043">
              <w:rPr>
                <w:rFonts w:asciiTheme="majorHAnsi" w:hAnsiTheme="majorHAnsi" w:cstheme="majorHAnsi"/>
                <w:sz w:val="20"/>
                <w:szCs w:val="20"/>
              </w:rPr>
              <w:t xml:space="preserve"> colourful, whimsical designs, focusing on creating flowing lines and patterns.</w:t>
            </w:r>
          </w:p>
          <w:p w:rsidR="00855043" w:rsidRPr="00855043" w:rsidRDefault="00855043" w:rsidP="00855043">
            <w:pPr>
              <w:jc w:val="center"/>
              <w:rPr>
                <w:rFonts w:asciiTheme="majorHAnsi" w:hAnsiTheme="majorHAnsi" w:cstheme="majorHAnsi"/>
                <w:sz w:val="20"/>
                <w:szCs w:val="20"/>
              </w:rPr>
            </w:pPr>
            <w:r w:rsidRPr="00855043">
              <w:rPr>
                <w:rFonts w:asciiTheme="majorHAnsi" w:hAnsiTheme="majorHAnsi" w:cstheme="majorHAnsi"/>
                <w:sz w:val="20"/>
                <w:szCs w:val="20"/>
                <w:u w:val="single"/>
              </w:rPr>
              <w:t>Aim:</w:t>
            </w:r>
            <w:r w:rsidRPr="00855043">
              <w:rPr>
                <w:rFonts w:asciiTheme="majorHAnsi" w:hAnsiTheme="majorHAnsi" w:cstheme="majorHAnsi"/>
                <w:sz w:val="20"/>
                <w:szCs w:val="20"/>
              </w:rPr>
              <w:t xml:space="preserve">  Explore </w:t>
            </w:r>
            <w:proofErr w:type="spellStart"/>
            <w:r w:rsidRPr="00855043">
              <w:rPr>
                <w:rFonts w:asciiTheme="majorHAnsi" w:hAnsiTheme="majorHAnsi" w:cstheme="majorHAnsi"/>
                <w:sz w:val="20"/>
                <w:szCs w:val="20"/>
              </w:rPr>
              <w:t>Hundertwasser’s</w:t>
            </w:r>
            <w:proofErr w:type="spellEnd"/>
            <w:r w:rsidRPr="00855043">
              <w:rPr>
                <w:rFonts w:asciiTheme="majorHAnsi" w:hAnsiTheme="majorHAnsi" w:cstheme="majorHAnsi"/>
                <w:sz w:val="20"/>
                <w:szCs w:val="20"/>
              </w:rPr>
              <w:t xml:space="preserve"> use of bold colours, curved lines, and patterns. Encourage creativity in drawing organic shapes and vibrant designs.</w:t>
            </w:r>
          </w:p>
          <w:p w:rsidR="00855043" w:rsidRPr="00855043" w:rsidRDefault="00855043" w:rsidP="00855043">
            <w:pPr>
              <w:jc w:val="center"/>
              <w:rPr>
                <w:rFonts w:asciiTheme="majorHAnsi" w:hAnsiTheme="majorHAnsi" w:cstheme="majorHAnsi"/>
                <w:sz w:val="20"/>
                <w:szCs w:val="20"/>
              </w:rPr>
            </w:pPr>
          </w:p>
        </w:tc>
        <w:tc>
          <w:tcPr>
            <w:tcW w:w="3402" w:type="dxa"/>
            <w:shd w:val="clear" w:color="auto" w:fill="auto"/>
          </w:tcPr>
          <w:p w:rsidR="00855043" w:rsidRPr="00855043" w:rsidRDefault="00855043" w:rsidP="00855043">
            <w:pPr>
              <w:jc w:val="center"/>
              <w:rPr>
                <w:rFonts w:asciiTheme="majorHAnsi" w:hAnsiTheme="majorHAnsi" w:cstheme="majorHAnsi"/>
                <w:b/>
                <w:sz w:val="20"/>
                <w:szCs w:val="20"/>
              </w:rPr>
            </w:pPr>
            <w:r w:rsidRPr="00855043">
              <w:rPr>
                <w:rFonts w:asciiTheme="majorHAnsi" w:hAnsiTheme="majorHAnsi" w:cstheme="majorHAnsi"/>
                <w:sz w:val="20"/>
                <w:szCs w:val="20"/>
              </w:rPr>
              <w:t xml:space="preserve"> </w:t>
            </w:r>
            <w:r w:rsidRPr="00855043">
              <w:rPr>
                <w:rFonts w:asciiTheme="majorHAnsi" w:hAnsiTheme="majorHAnsi" w:cstheme="majorHAnsi"/>
                <w:b/>
                <w:sz w:val="20"/>
                <w:szCs w:val="20"/>
              </w:rPr>
              <w:t xml:space="preserve"> Printmaking</w:t>
            </w:r>
          </w:p>
          <w:p w:rsidR="00855043" w:rsidRPr="00855043" w:rsidRDefault="00855043" w:rsidP="00855043">
            <w:pPr>
              <w:jc w:val="center"/>
              <w:rPr>
                <w:rFonts w:asciiTheme="majorHAnsi" w:hAnsiTheme="majorHAnsi" w:cstheme="majorHAnsi"/>
                <w:sz w:val="20"/>
                <w:szCs w:val="20"/>
              </w:rPr>
            </w:pPr>
            <w:r w:rsidRPr="00855043">
              <w:rPr>
                <w:rFonts w:asciiTheme="majorHAnsi" w:hAnsiTheme="majorHAnsi" w:cstheme="majorHAnsi"/>
                <w:sz w:val="20"/>
                <w:szCs w:val="20"/>
              </w:rPr>
              <w:t xml:space="preserve">Children will explore the imaginative portrait compositions of Giuseppe </w:t>
            </w:r>
            <w:proofErr w:type="spellStart"/>
            <w:r w:rsidRPr="00855043">
              <w:rPr>
                <w:rFonts w:asciiTheme="majorHAnsi" w:hAnsiTheme="majorHAnsi" w:cstheme="majorHAnsi"/>
                <w:sz w:val="20"/>
                <w:szCs w:val="20"/>
              </w:rPr>
              <w:t>Arcimboldo</w:t>
            </w:r>
            <w:proofErr w:type="spellEnd"/>
            <w:r w:rsidRPr="00855043">
              <w:rPr>
                <w:rFonts w:asciiTheme="majorHAnsi" w:hAnsiTheme="majorHAnsi" w:cstheme="majorHAnsi"/>
                <w:sz w:val="20"/>
                <w:szCs w:val="20"/>
              </w:rPr>
              <w:t xml:space="preserve">, known for creating faces using objects like fruits, vegetables, and flowers. </w:t>
            </w:r>
            <w:r w:rsidR="00617EA5" w:rsidRPr="00855043">
              <w:rPr>
                <w:rFonts w:asciiTheme="majorHAnsi" w:hAnsiTheme="majorHAnsi" w:cstheme="majorHAnsi"/>
                <w:sz w:val="20"/>
                <w:szCs w:val="20"/>
              </w:rPr>
              <w:t>Children</w:t>
            </w:r>
            <w:r w:rsidRPr="00855043">
              <w:rPr>
                <w:rFonts w:asciiTheme="majorHAnsi" w:hAnsiTheme="majorHAnsi" w:cstheme="majorHAnsi"/>
                <w:sz w:val="20"/>
                <w:szCs w:val="20"/>
              </w:rPr>
              <w:t xml:space="preserve"> will experiment with printmaking techniques to design their own portraits using patterns and textures inspired by </w:t>
            </w:r>
            <w:proofErr w:type="spellStart"/>
            <w:r w:rsidRPr="00855043">
              <w:rPr>
                <w:rFonts w:asciiTheme="majorHAnsi" w:hAnsiTheme="majorHAnsi" w:cstheme="majorHAnsi"/>
                <w:sz w:val="20"/>
                <w:szCs w:val="20"/>
              </w:rPr>
              <w:t>Arcimboldo’s</w:t>
            </w:r>
            <w:proofErr w:type="spellEnd"/>
            <w:r w:rsidRPr="00855043">
              <w:rPr>
                <w:rFonts w:asciiTheme="majorHAnsi" w:hAnsiTheme="majorHAnsi" w:cstheme="majorHAnsi"/>
                <w:sz w:val="20"/>
                <w:szCs w:val="20"/>
              </w:rPr>
              <w:t xml:space="preserve"> work.</w:t>
            </w:r>
          </w:p>
          <w:p w:rsidR="00855043" w:rsidRPr="00855043" w:rsidRDefault="00855043" w:rsidP="00855043">
            <w:pPr>
              <w:jc w:val="center"/>
              <w:rPr>
                <w:rFonts w:asciiTheme="majorHAnsi" w:hAnsiTheme="majorHAnsi" w:cstheme="majorHAnsi"/>
                <w:color w:val="00B050"/>
                <w:sz w:val="20"/>
                <w:szCs w:val="20"/>
              </w:rPr>
            </w:pPr>
            <w:r w:rsidRPr="00855043">
              <w:rPr>
                <w:rFonts w:asciiTheme="majorHAnsi" w:hAnsiTheme="majorHAnsi" w:cstheme="majorHAnsi"/>
                <w:sz w:val="20"/>
                <w:szCs w:val="20"/>
                <w:u w:val="single"/>
              </w:rPr>
              <w:t>Aim:</w:t>
            </w:r>
            <w:r w:rsidRPr="00855043">
              <w:rPr>
                <w:rFonts w:asciiTheme="majorHAnsi" w:hAnsiTheme="majorHAnsi" w:cstheme="majorHAnsi"/>
                <w:sz w:val="20"/>
                <w:szCs w:val="20"/>
              </w:rPr>
              <w:t xml:space="preserve">  Explore </w:t>
            </w:r>
            <w:proofErr w:type="spellStart"/>
            <w:r w:rsidRPr="00855043">
              <w:rPr>
                <w:rFonts w:asciiTheme="majorHAnsi" w:hAnsiTheme="majorHAnsi" w:cstheme="majorHAnsi"/>
                <w:sz w:val="20"/>
                <w:szCs w:val="20"/>
              </w:rPr>
              <w:t>Arcimboldo’s</w:t>
            </w:r>
            <w:proofErr w:type="spellEnd"/>
            <w:r w:rsidRPr="00855043">
              <w:rPr>
                <w:rFonts w:asciiTheme="majorHAnsi" w:hAnsiTheme="majorHAnsi" w:cstheme="majorHAnsi"/>
                <w:sz w:val="20"/>
                <w:szCs w:val="20"/>
              </w:rPr>
              <w:t xml:space="preserve"> use of natural forms and experiment with printmaking to create textured, nature-inspired designs.</w:t>
            </w:r>
          </w:p>
        </w:tc>
        <w:tc>
          <w:tcPr>
            <w:tcW w:w="3260" w:type="dxa"/>
            <w:shd w:val="clear" w:color="auto" w:fill="auto"/>
          </w:tcPr>
          <w:p w:rsidR="00855043" w:rsidRPr="00855043" w:rsidRDefault="00855043" w:rsidP="00855043">
            <w:pPr>
              <w:jc w:val="center"/>
              <w:rPr>
                <w:rFonts w:asciiTheme="majorHAnsi" w:hAnsiTheme="majorHAnsi" w:cstheme="majorHAnsi"/>
                <w:b/>
                <w:sz w:val="20"/>
                <w:szCs w:val="20"/>
              </w:rPr>
            </w:pPr>
            <w:r w:rsidRPr="00855043">
              <w:rPr>
                <w:rFonts w:asciiTheme="majorHAnsi" w:hAnsiTheme="majorHAnsi" w:cstheme="majorHAnsi"/>
                <w:b/>
                <w:sz w:val="20"/>
                <w:szCs w:val="20"/>
              </w:rPr>
              <w:t>Sculpture and 3D</w:t>
            </w:r>
          </w:p>
          <w:p w:rsidR="00855043" w:rsidRPr="00855043" w:rsidRDefault="00855043" w:rsidP="00855043">
            <w:pPr>
              <w:jc w:val="center"/>
              <w:rPr>
                <w:rFonts w:asciiTheme="majorHAnsi" w:hAnsiTheme="majorHAnsi" w:cstheme="majorHAnsi"/>
                <w:sz w:val="20"/>
                <w:szCs w:val="20"/>
              </w:rPr>
            </w:pPr>
            <w:r w:rsidRPr="00855043">
              <w:rPr>
                <w:rFonts w:asciiTheme="majorHAnsi" w:hAnsiTheme="majorHAnsi" w:cstheme="majorHAnsi"/>
                <w:sz w:val="20"/>
                <w:szCs w:val="20"/>
              </w:rPr>
              <w:t xml:space="preserve">Children will use recycled materials like bottle caps, cardboard, and plastic to create sculptures. They will learn how to combine these items to design three-dimensional art, exploring balance, structure, and texture. </w:t>
            </w:r>
          </w:p>
          <w:p w:rsidR="00855043" w:rsidRPr="00855043" w:rsidRDefault="00855043" w:rsidP="00855043">
            <w:pPr>
              <w:jc w:val="center"/>
              <w:rPr>
                <w:rFonts w:asciiTheme="majorHAnsi" w:hAnsiTheme="majorHAnsi" w:cstheme="majorHAnsi"/>
                <w:color w:val="00B050"/>
                <w:sz w:val="20"/>
                <w:szCs w:val="20"/>
              </w:rPr>
            </w:pPr>
            <w:r w:rsidRPr="00855043">
              <w:rPr>
                <w:rFonts w:asciiTheme="majorHAnsi" w:hAnsiTheme="majorHAnsi" w:cstheme="majorHAnsi"/>
                <w:sz w:val="20"/>
                <w:szCs w:val="20"/>
                <w:u w:val="single"/>
              </w:rPr>
              <w:t>Aim:</w:t>
            </w:r>
            <w:r w:rsidRPr="00855043">
              <w:rPr>
                <w:rFonts w:asciiTheme="majorHAnsi" w:hAnsiTheme="majorHAnsi" w:cstheme="majorHAnsi"/>
                <w:sz w:val="20"/>
                <w:szCs w:val="20"/>
              </w:rPr>
              <w:t xml:space="preserve"> To develop fine motor skills, encourage creativity with recycled materials and learn about recycling and sustainability.</w:t>
            </w:r>
          </w:p>
        </w:tc>
        <w:tc>
          <w:tcPr>
            <w:tcW w:w="3119" w:type="dxa"/>
            <w:shd w:val="clear" w:color="auto" w:fill="auto"/>
          </w:tcPr>
          <w:p w:rsidR="00855043" w:rsidRPr="00855043" w:rsidRDefault="00855043" w:rsidP="00855043">
            <w:pPr>
              <w:jc w:val="center"/>
              <w:rPr>
                <w:rFonts w:asciiTheme="majorHAnsi" w:hAnsiTheme="majorHAnsi" w:cstheme="majorHAnsi"/>
                <w:b/>
                <w:sz w:val="20"/>
                <w:szCs w:val="20"/>
              </w:rPr>
            </w:pPr>
            <w:r w:rsidRPr="00855043">
              <w:rPr>
                <w:rFonts w:asciiTheme="majorHAnsi" w:hAnsiTheme="majorHAnsi" w:cstheme="majorHAnsi"/>
                <w:b/>
                <w:sz w:val="20"/>
                <w:szCs w:val="20"/>
              </w:rPr>
              <w:t>Craft and design</w:t>
            </w:r>
          </w:p>
          <w:p w:rsidR="00855043" w:rsidRPr="00855043" w:rsidRDefault="00855043" w:rsidP="00855043">
            <w:pPr>
              <w:jc w:val="center"/>
              <w:rPr>
                <w:rFonts w:asciiTheme="majorHAnsi" w:hAnsiTheme="majorHAnsi" w:cstheme="majorHAnsi"/>
                <w:sz w:val="20"/>
                <w:szCs w:val="20"/>
              </w:rPr>
            </w:pPr>
            <w:r w:rsidRPr="00855043">
              <w:rPr>
                <w:rFonts w:asciiTheme="majorHAnsi" w:hAnsiTheme="majorHAnsi" w:cstheme="majorHAnsi"/>
                <w:sz w:val="20"/>
                <w:szCs w:val="20"/>
              </w:rPr>
              <w:t>Children will explore the vibrant, abstract works of Alma Thomas, known for her colourful, geometric designs. Children will use various craft materials like fabric, paper, and paint to create their own abstract artwork inspired by her signature use of colour, shape, and pattern.</w:t>
            </w:r>
          </w:p>
          <w:p w:rsidR="00855043" w:rsidRPr="00855043" w:rsidRDefault="00855043" w:rsidP="00855043">
            <w:pPr>
              <w:jc w:val="center"/>
              <w:rPr>
                <w:rFonts w:asciiTheme="majorHAnsi" w:hAnsiTheme="majorHAnsi" w:cstheme="majorHAnsi"/>
                <w:b/>
                <w:color w:val="00B050"/>
                <w:sz w:val="20"/>
                <w:szCs w:val="20"/>
                <w:u w:val="single"/>
              </w:rPr>
            </w:pPr>
            <w:r w:rsidRPr="00855043">
              <w:rPr>
                <w:rFonts w:asciiTheme="majorHAnsi" w:hAnsiTheme="majorHAnsi" w:cstheme="majorHAnsi"/>
                <w:sz w:val="20"/>
                <w:szCs w:val="20"/>
                <w:u w:val="single"/>
              </w:rPr>
              <w:t xml:space="preserve">Aim: </w:t>
            </w:r>
            <w:r w:rsidRPr="00855043">
              <w:rPr>
                <w:rFonts w:asciiTheme="majorHAnsi" w:hAnsiTheme="majorHAnsi" w:cstheme="majorHAnsi"/>
                <w:sz w:val="20"/>
                <w:szCs w:val="20"/>
              </w:rPr>
              <w:t xml:space="preserve"> Introduce Alma Thomas’s use of colour and geometric patterns. Encourage creativity with craft materials to create vibrant, abstract designs.</w:t>
            </w:r>
          </w:p>
        </w:tc>
        <w:tc>
          <w:tcPr>
            <w:tcW w:w="3237" w:type="dxa"/>
            <w:shd w:val="clear" w:color="auto" w:fill="auto"/>
          </w:tcPr>
          <w:p w:rsidR="00855043" w:rsidRPr="00855043" w:rsidRDefault="00855043" w:rsidP="00713A06">
            <w:pPr>
              <w:jc w:val="center"/>
              <w:rPr>
                <w:rFonts w:asciiTheme="majorHAnsi" w:hAnsiTheme="majorHAnsi" w:cstheme="majorHAnsi"/>
                <w:b/>
                <w:sz w:val="20"/>
                <w:szCs w:val="20"/>
              </w:rPr>
            </w:pPr>
            <w:r w:rsidRPr="00855043">
              <w:rPr>
                <w:rFonts w:asciiTheme="majorHAnsi" w:hAnsiTheme="majorHAnsi" w:cstheme="majorHAnsi"/>
                <w:b/>
                <w:sz w:val="20"/>
                <w:szCs w:val="20"/>
              </w:rPr>
              <w:t>Painting and mixed media</w:t>
            </w:r>
          </w:p>
          <w:p w:rsidR="00855043" w:rsidRPr="00855043" w:rsidRDefault="00855043" w:rsidP="00855043">
            <w:pPr>
              <w:jc w:val="center"/>
              <w:rPr>
                <w:rFonts w:asciiTheme="majorHAnsi" w:hAnsiTheme="majorHAnsi" w:cstheme="majorHAnsi"/>
                <w:b/>
                <w:color w:val="00B050"/>
                <w:sz w:val="20"/>
                <w:szCs w:val="20"/>
              </w:rPr>
            </w:pPr>
            <w:r w:rsidRPr="00855043">
              <w:rPr>
                <w:rFonts w:asciiTheme="majorHAnsi" w:hAnsiTheme="majorHAnsi" w:cstheme="majorHAnsi"/>
                <w:sz w:val="20"/>
                <w:szCs w:val="20"/>
              </w:rPr>
              <w:t xml:space="preserve">Explore painting through finger painting, outdoor art, music-inspired painting, and collage. Create landscapes, experiment with mixed media, and work together on a group artwork, fostering creativity and teamwork.  </w:t>
            </w:r>
          </w:p>
        </w:tc>
      </w:tr>
      <w:tr w:rsidR="00855043" w:rsidRPr="00095B6B" w:rsidTr="007D2ABB">
        <w:trPr>
          <w:trHeight w:val="247"/>
        </w:trPr>
        <w:tc>
          <w:tcPr>
            <w:tcW w:w="2169" w:type="dxa"/>
            <w:shd w:val="clear" w:color="auto" w:fill="B4C6E7" w:themeFill="accent5" w:themeFillTint="66"/>
          </w:tcPr>
          <w:p w:rsidR="00855043" w:rsidRPr="00855043" w:rsidRDefault="00855043" w:rsidP="00855043">
            <w:pPr>
              <w:jc w:val="center"/>
              <w:rPr>
                <w:rFonts w:asciiTheme="majorHAnsi" w:hAnsiTheme="majorHAnsi" w:cstheme="majorHAnsi"/>
                <w:b/>
                <w:sz w:val="20"/>
                <w:szCs w:val="20"/>
              </w:rPr>
            </w:pPr>
            <w:r w:rsidRPr="00855043">
              <w:rPr>
                <w:rFonts w:asciiTheme="majorHAnsi" w:hAnsiTheme="majorHAnsi" w:cstheme="majorHAnsi"/>
                <w:b/>
                <w:sz w:val="20"/>
                <w:szCs w:val="20"/>
              </w:rPr>
              <w:t>Artist</w:t>
            </w:r>
          </w:p>
        </w:tc>
        <w:tc>
          <w:tcPr>
            <w:tcW w:w="3213" w:type="dxa"/>
            <w:shd w:val="clear" w:color="auto" w:fill="auto"/>
          </w:tcPr>
          <w:p w:rsidR="00855043" w:rsidRPr="00855043" w:rsidRDefault="00855043" w:rsidP="00855043">
            <w:pPr>
              <w:jc w:val="center"/>
              <w:rPr>
                <w:rFonts w:asciiTheme="majorHAnsi" w:hAnsiTheme="majorHAnsi" w:cstheme="majorHAnsi"/>
                <w:sz w:val="20"/>
                <w:szCs w:val="20"/>
              </w:rPr>
            </w:pPr>
            <w:r w:rsidRPr="00855043">
              <w:rPr>
                <w:rFonts w:asciiTheme="majorHAnsi" w:hAnsiTheme="majorHAnsi" w:cstheme="majorHAnsi"/>
                <w:sz w:val="20"/>
                <w:szCs w:val="20"/>
              </w:rPr>
              <w:t>Andy Warhol</w:t>
            </w:r>
          </w:p>
          <w:p w:rsidR="00855043" w:rsidRPr="00855043" w:rsidRDefault="00855043" w:rsidP="00855043">
            <w:pPr>
              <w:rPr>
                <w:rFonts w:asciiTheme="majorHAnsi" w:hAnsiTheme="majorHAnsi" w:cstheme="majorHAnsi"/>
                <w:b/>
                <w:color w:val="00B050"/>
                <w:sz w:val="20"/>
                <w:szCs w:val="20"/>
              </w:rPr>
            </w:pPr>
          </w:p>
        </w:tc>
        <w:tc>
          <w:tcPr>
            <w:tcW w:w="3402" w:type="dxa"/>
            <w:shd w:val="clear" w:color="auto" w:fill="auto"/>
          </w:tcPr>
          <w:p w:rsidR="00855043" w:rsidRPr="00855043" w:rsidRDefault="00855043" w:rsidP="00855043">
            <w:pPr>
              <w:jc w:val="center"/>
              <w:rPr>
                <w:rFonts w:asciiTheme="majorHAnsi" w:hAnsiTheme="majorHAnsi" w:cstheme="majorHAnsi"/>
                <w:b/>
                <w:color w:val="00B050"/>
                <w:sz w:val="20"/>
                <w:szCs w:val="20"/>
              </w:rPr>
            </w:pPr>
            <w:proofErr w:type="spellStart"/>
            <w:r w:rsidRPr="00855043">
              <w:rPr>
                <w:rFonts w:asciiTheme="majorHAnsi" w:hAnsiTheme="majorHAnsi" w:cstheme="majorHAnsi"/>
                <w:sz w:val="20"/>
                <w:szCs w:val="20"/>
              </w:rPr>
              <w:t>Friedensreich</w:t>
            </w:r>
            <w:proofErr w:type="spellEnd"/>
            <w:r w:rsidRPr="00855043">
              <w:rPr>
                <w:rFonts w:asciiTheme="majorHAnsi" w:hAnsiTheme="majorHAnsi" w:cstheme="majorHAnsi"/>
                <w:sz w:val="20"/>
                <w:szCs w:val="20"/>
              </w:rPr>
              <w:t xml:space="preserve"> </w:t>
            </w:r>
            <w:proofErr w:type="spellStart"/>
            <w:r w:rsidRPr="00855043">
              <w:rPr>
                <w:rFonts w:asciiTheme="majorHAnsi" w:hAnsiTheme="majorHAnsi" w:cstheme="majorHAnsi"/>
                <w:sz w:val="20"/>
                <w:szCs w:val="20"/>
              </w:rPr>
              <w:t>Hundertwasser</w:t>
            </w:r>
            <w:proofErr w:type="spellEnd"/>
          </w:p>
        </w:tc>
        <w:tc>
          <w:tcPr>
            <w:tcW w:w="3402" w:type="dxa"/>
            <w:shd w:val="clear" w:color="auto" w:fill="auto"/>
          </w:tcPr>
          <w:p w:rsidR="00855043" w:rsidRPr="00855043" w:rsidRDefault="00855043" w:rsidP="00855043">
            <w:pPr>
              <w:jc w:val="center"/>
              <w:rPr>
                <w:rFonts w:asciiTheme="majorHAnsi" w:hAnsiTheme="majorHAnsi" w:cstheme="majorHAnsi"/>
                <w:sz w:val="20"/>
                <w:szCs w:val="20"/>
              </w:rPr>
            </w:pPr>
            <w:r w:rsidRPr="00855043">
              <w:rPr>
                <w:rFonts w:asciiTheme="majorHAnsi" w:hAnsiTheme="majorHAnsi" w:cstheme="majorHAnsi"/>
                <w:sz w:val="20"/>
                <w:szCs w:val="20"/>
              </w:rPr>
              <w:t xml:space="preserve">Giuseppe </w:t>
            </w:r>
            <w:proofErr w:type="spellStart"/>
            <w:r w:rsidRPr="00855043">
              <w:rPr>
                <w:rFonts w:asciiTheme="majorHAnsi" w:hAnsiTheme="majorHAnsi" w:cstheme="majorHAnsi"/>
                <w:sz w:val="20"/>
                <w:szCs w:val="20"/>
              </w:rPr>
              <w:t>Arcimboldo</w:t>
            </w:r>
            <w:proofErr w:type="spellEnd"/>
          </w:p>
        </w:tc>
        <w:tc>
          <w:tcPr>
            <w:tcW w:w="3260" w:type="dxa"/>
            <w:shd w:val="clear" w:color="auto" w:fill="auto"/>
          </w:tcPr>
          <w:p w:rsidR="00855043" w:rsidRPr="00855043" w:rsidRDefault="00855043" w:rsidP="00855043">
            <w:pPr>
              <w:jc w:val="center"/>
              <w:rPr>
                <w:rFonts w:asciiTheme="majorHAnsi" w:hAnsiTheme="majorHAnsi" w:cstheme="majorHAnsi"/>
                <w:sz w:val="20"/>
                <w:szCs w:val="20"/>
              </w:rPr>
            </w:pPr>
            <w:r w:rsidRPr="00855043">
              <w:rPr>
                <w:rFonts w:asciiTheme="majorHAnsi" w:hAnsiTheme="majorHAnsi" w:cstheme="majorHAnsi"/>
                <w:sz w:val="20"/>
                <w:szCs w:val="20"/>
              </w:rPr>
              <w:t>Michelle Reader</w:t>
            </w:r>
          </w:p>
        </w:tc>
        <w:tc>
          <w:tcPr>
            <w:tcW w:w="3119" w:type="dxa"/>
            <w:shd w:val="clear" w:color="auto" w:fill="auto"/>
          </w:tcPr>
          <w:p w:rsidR="00855043" w:rsidRPr="00855043" w:rsidRDefault="00855043" w:rsidP="00855043">
            <w:pPr>
              <w:jc w:val="center"/>
              <w:rPr>
                <w:rFonts w:asciiTheme="majorHAnsi" w:hAnsiTheme="majorHAnsi" w:cstheme="majorHAnsi"/>
                <w:color w:val="00B050"/>
                <w:sz w:val="20"/>
                <w:szCs w:val="20"/>
              </w:rPr>
            </w:pPr>
            <w:r w:rsidRPr="00855043">
              <w:rPr>
                <w:rFonts w:asciiTheme="majorHAnsi" w:hAnsiTheme="majorHAnsi" w:cstheme="majorHAnsi"/>
                <w:sz w:val="20"/>
                <w:szCs w:val="20"/>
              </w:rPr>
              <w:t>Alma Thomas</w:t>
            </w:r>
          </w:p>
        </w:tc>
        <w:tc>
          <w:tcPr>
            <w:tcW w:w="3237" w:type="dxa"/>
            <w:shd w:val="clear" w:color="auto" w:fill="auto"/>
          </w:tcPr>
          <w:p w:rsidR="00855043" w:rsidRPr="00855043" w:rsidRDefault="00855043" w:rsidP="00855043">
            <w:pPr>
              <w:jc w:val="center"/>
              <w:rPr>
                <w:rFonts w:asciiTheme="majorHAnsi" w:hAnsiTheme="majorHAnsi" w:cstheme="majorHAnsi"/>
                <w:b/>
                <w:color w:val="00B050"/>
                <w:sz w:val="20"/>
                <w:szCs w:val="20"/>
              </w:rPr>
            </w:pPr>
            <w:r w:rsidRPr="00855043">
              <w:rPr>
                <w:rFonts w:asciiTheme="majorHAnsi" w:hAnsiTheme="majorHAnsi" w:cstheme="majorHAnsi"/>
                <w:sz w:val="20"/>
                <w:szCs w:val="20"/>
              </w:rPr>
              <w:t>Megan Coyle</w:t>
            </w:r>
          </w:p>
        </w:tc>
      </w:tr>
      <w:tr w:rsidR="007D2ABB" w:rsidRPr="00095B6B" w:rsidTr="007D2ABB">
        <w:trPr>
          <w:trHeight w:val="247"/>
        </w:trPr>
        <w:tc>
          <w:tcPr>
            <w:tcW w:w="2169" w:type="dxa"/>
            <w:shd w:val="clear" w:color="auto" w:fill="B4C6E7" w:themeFill="accent5" w:themeFillTint="66"/>
          </w:tcPr>
          <w:p w:rsidR="00855043" w:rsidRPr="00855043" w:rsidRDefault="00617EA5" w:rsidP="00855043">
            <w:pPr>
              <w:jc w:val="center"/>
              <w:rPr>
                <w:rFonts w:asciiTheme="majorHAnsi" w:hAnsiTheme="majorHAnsi" w:cstheme="majorHAnsi"/>
                <w:b/>
                <w:sz w:val="20"/>
                <w:szCs w:val="20"/>
              </w:rPr>
            </w:pPr>
            <w:r>
              <w:rPr>
                <w:rFonts w:asciiTheme="majorHAnsi" w:hAnsiTheme="majorHAnsi" w:cstheme="majorHAnsi"/>
                <w:b/>
                <w:sz w:val="20"/>
                <w:szCs w:val="20"/>
              </w:rPr>
              <w:t>Medium / Materials</w:t>
            </w:r>
          </w:p>
        </w:tc>
        <w:tc>
          <w:tcPr>
            <w:tcW w:w="3213" w:type="dxa"/>
            <w:shd w:val="clear" w:color="auto" w:fill="auto"/>
          </w:tcPr>
          <w:p w:rsidR="00855043" w:rsidRPr="00855043" w:rsidRDefault="007D2ABB" w:rsidP="007D2ABB">
            <w:pPr>
              <w:rPr>
                <w:rFonts w:asciiTheme="majorHAnsi" w:hAnsiTheme="majorHAnsi" w:cstheme="majorHAnsi"/>
                <w:sz w:val="20"/>
                <w:szCs w:val="20"/>
              </w:rPr>
            </w:pPr>
            <w:r>
              <w:rPr>
                <w:rFonts w:asciiTheme="majorHAnsi" w:hAnsiTheme="majorHAnsi" w:cstheme="majorHAnsi"/>
                <w:sz w:val="20"/>
                <w:szCs w:val="20"/>
              </w:rPr>
              <w:t xml:space="preserve">Watercolours, acrylic paint, markers/pens, colour pencils </w:t>
            </w:r>
          </w:p>
        </w:tc>
        <w:tc>
          <w:tcPr>
            <w:tcW w:w="3402" w:type="dxa"/>
            <w:shd w:val="clear" w:color="auto" w:fill="auto"/>
          </w:tcPr>
          <w:p w:rsidR="00855043" w:rsidRPr="00855043" w:rsidRDefault="007D2ABB" w:rsidP="00855043">
            <w:pPr>
              <w:jc w:val="center"/>
              <w:rPr>
                <w:rFonts w:asciiTheme="majorHAnsi" w:hAnsiTheme="majorHAnsi" w:cstheme="majorHAnsi"/>
                <w:sz w:val="20"/>
                <w:szCs w:val="20"/>
              </w:rPr>
            </w:pPr>
            <w:r>
              <w:rPr>
                <w:rFonts w:asciiTheme="majorHAnsi" w:hAnsiTheme="majorHAnsi" w:cstheme="majorHAnsi"/>
                <w:sz w:val="20"/>
                <w:szCs w:val="20"/>
              </w:rPr>
              <w:t xml:space="preserve">Colour pencils, markers, crayons, fine line pens </w:t>
            </w:r>
          </w:p>
        </w:tc>
        <w:tc>
          <w:tcPr>
            <w:tcW w:w="3402" w:type="dxa"/>
            <w:shd w:val="clear" w:color="auto" w:fill="auto"/>
          </w:tcPr>
          <w:p w:rsidR="00855043" w:rsidRPr="00855043" w:rsidRDefault="007D2ABB" w:rsidP="00855043">
            <w:pPr>
              <w:jc w:val="center"/>
              <w:rPr>
                <w:rFonts w:asciiTheme="majorHAnsi" w:hAnsiTheme="majorHAnsi" w:cstheme="majorHAnsi"/>
                <w:sz w:val="20"/>
                <w:szCs w:val="20"/>
              </w:rPr>
            </w:pPr>
            <w:r>
              <w:rPr>
                <w:rFonts w:asciiTheme="majorHAnsi" w:hAnsiTheme="majorHAnsi" w:cstheme="majorHAnsi"/>
                <w:sz w:val="20"/>
                <w:szCs w:val="20"/>
              </w:rPr>
              <w:t xml:space="preserve">Natural material, printing ink, paper, foam sheets, markers, paint </w:t>
            </w:r>
          </w:p>
        </w:tc>
        <w:tc>
          <w:tcPr>
            <w:tcW w:w="3260" w:type="dxa"/>
            <w:shd w:val="clear" w:color="auto" w:fill="auto"/>
          </w:tcPr>
          <w:p w:rsidR="00855043" w:rsidRPr="00855043" w:rsidRDefault="007D2ABB" w:rsidP="00855043">
            <w:pPr>
              <w:jc w:val="center"/>
              <w:rPr>
                <w:rFonts w:asciiTheme="majorHAnsi" w:hAnsiTheme="majorHAnsi" w:cstheme="majorHAnsi"/>
                <w:sz w:val="20"/>
                <w:szCs w:val="20"/>
              </w:rPr>
            </w:pPr>
            <w:r>
              <w:rPr>
                <w:rFonts w:asciiTheme="majorHAnsi" w:hAnsiTheme="majorHAnsi" w:cstheme="majorHAnsi"/>
                <w:sz w:val="20"/>
                <w:szCs w:val="20"/>
              </w:rPr>
              <w:t>Recycled materials,, glue, scissors, paint, string</w:t>
            </w:r>
          </w:p>
        </w:tc>
        <w:tc>
          <w:tcPr>
            <w:tcW w:w="3119" w:type="dxa"/>
            <w:shd w:val="clear" w:color="auto" w:fill="auto"/>
          </w:tcPr>
          <w:p w:rsidR="00855043" w:rsidRPr="00855043" w:rsidRDefault="007D2ABB" w:rsidP="00855043">
            <w:pPr>
              <w:jc w:val="center"/>
              <w:rPr>
                <w:rFonts w:asciiTheme="majorHAnsi" w:hAnsiTheme="majorHAnsi" w:cstheme="majorHAnsi"/>
                <w:sz w:val="20"/>
                <w:szCs w:val="20"/>
              </w:rPr>
            </w:pPr>
            <w:r>
              <w:rPr>
                <w:rFonts w:asciiTheme="majorHAnsi" w:hAnsiTheme="majorHAnsi" w:cstheme="majorHAnsi"/>
                <w:sz w:val="20"/>
                <w:szCs w:val="20"/>
              </w:rPr>
              <w:t xml:space="preserve">Fabric, paper, paint, markers, glue </w:t>
            </w:r>
          </w:p>
        </w:tc>
        <w:tc>
          <w:tcPr>
            <w:tcW w:w="3237" w:type="dxa"/>
            <w:shd w:val="clear" w:color="auto" w:fill="auto"/>
          </w:tcPr>
          <w:p w:rsidR="00855043" w:rsidRPr="00855043" w:rsidRDefault="007D2ABB" w:rsidP="00855043">
            <w:pPr>
              <w:jc w:val="center"/>
              <w:rPr>
                <w:rFonts w:asciiTheme="majorHAnsi" w:hAnsiTheme="majorHAnsi" w:cstheme="majorHAnsi"/>
                <w:sz w:val="20"/>
                <w:szCs w:val="20"/>
              </w:rPr>
            </w:pPr>
            <w:r>
              <w:rPr>
                <w:rFonts w:asciiTheme="majorHAnsi" w:hAnsiTheme="majorHAnsi" w:cstheme="majorHAnsi"/>
                <w:sz w:val="20"/>
                <w:szCs w:val="20"/>
              </w:rPr>
              <w:t xml:space="preserve">Paint, natural material, collage material, markers/crayons </w:t>
            </w:r>
          </w:p>
        </w:tc>
      </w:tr>
    </w:tbl>
    <w:p w:rsidR="008248A5" w:rsidRPr="00855043" w:rsidRDefault="000F5DFB" w:rsidP="008248A5">
      <w:pPr>
        <w:rPr>
          <w:b/>
          <w:color w:val="002060"/>
          <w:sz w:val="28"/>
          <w:szCs w:val="28"/>
        </w:rPr>
      </w:pPr>
      <w:r>
        <w:rPr>
          <w:b/>
          <w:color w:val="002060"/>
          <w:sz w:val="28"/>
          <w:szCs w:val="28"/>
        </w:rPr>
        <w:lastRenderedPageBreak/>
        <w:t xml:space="preserve">Year 1 </w:t>
      </w:r>
      <w:r w:rsidR="00855043" w:rsidRPr="00855043">
        <w:rPr>
          <w:b/>
          <w:color w:val="002060"/>
          <w:sz w:val="28"/>
          <w:szCs w:val="28"/>
        </w:rPr>
        <w:t>Attainment targets from the National C</w:t>
      </w:r>
      <w:r w:rsidR="002E48D0">
        <w:rPr>
          <w:b/>
          <w:color w:val="002060"/>
          <w:sz w:val="28"/>
          <w:szCs w:val="28"/>
        </w:rPr>
        <w:t>urriculum are broken down into Key Skills and K</w:t>
      </w:r>
      <w:r w:rsidR="00855043" w:rsidRPr="00855043">
        <w:rPr>
          <w:b/>
          <w:color w:val="002060"/>
          <w:sz w:val="28"/>
          <w:szCs w:val="28"/>
        </w:rPr>
        <w:t>nowledge that pupils are expected to acquire</w:t>
      </w:r>
      <w:r w:rsidR="002E48D0">
        <w:rPr>
          <w:b/>
          <w:color w:val="002060"/>
          <w:sz w:val="28"/>
          <w:szCs w:val="28"/>
        </w:rPr>
        <w:t xml:space="preserve"> by the end of </w:t>
      </w:r>
      <w:r>
        <w:rPr>
          <w:b/>
          <w:color w:val="002060"/>
          <w:sz w:val="28"/>
          <w:szCs w:val="28"/>
        </w:rPr>
        <w:t xml:space="preserve">the </w:t>
      </w:r>
      <w:r w:rsidR="002E48D0">
        <w:rPr>
          <w:b/>
          <w:color w:val="002060"/>
          <w:sz w:val="28"/>
          <w:szCs w:val="28"/>
        </w:rPr>
        <w:t>Phase 2</w:t>
      </w:r>
      <w:r>
        <w:rPr>
          <w:b/>
          <w:color w:val="002060"/>
          <w:sz w:val="28"/>
          <w:szCs w:val="28"/>
        </w:rPr>
        <w:t xml:space="preserve"> Curriculum pathway</w:t>
      </w:r>
      <w:r w:rsidR="00855043" w:rsidRPr="00855043">
        <w:rPr>
          <w:b/>
          <w:color w:val="002060"/>
          <w:sz w:val="28"/>
          <w:szCs w:val="28"/>
        </w:rPr>
        <w:t>. These key skills include an understanding of different materials and techniques, the ability to experiment with and apply these techniques, and the development of personal creativity and expression. The knowledge aspect covers an awareness of different artists, art movements, and cultural contexts.</w:t>
      </w:r>
    </w:p>
    <w:tbl>
      <w:tblPr>
        <w:tblStyle w:val="TableGrid"/>
        <w:tblpPr w:leftFromText="180" w:rightFromText="180" w:vertAnchor="text" w:horzAnchor="page" w:tblpX="673" w:tblpY="248"/>
        <w:tblW w:w="22498" w:type="dxa"/>
        <w:tblLook w:val="04A0" w:firstRow="1" w:lastRow="0" w:firstColumn="1" w:lastColumn="0" w:noHBand="0" w:noVBand="1"/>
      </w:tblPr>
      <w:tblGrid>
        <w:gridCol w:w="7289"/>
        <w:gridCol w:w="15209"/>
      </w:tblGrid>
      <w:tr w:rsidR="008248A5" w:rsidTr="008248A5">
        <w:trPr>
          <w:trHeight w:val="549"/>
        </w:trPr>
        <w:tc>
          <w:tcPr>
            <w:tcW w:w="7289" w:type="dxa"/>
            <w:shd w:val="clear" w:color="auto" w:fill="BDD6EE" w:themeFill="accent1" w:themeFillTint="66"/>
          </w:tcPr>
          <w:p w:rsidR="008248A5" w:rsidRPr="008248A5" w:rsidRDefault="008248A5" w:rsidP="008248A5">
            <w:pPr>
              <w:jc w:val="center"/>
              <w:rPr>
                <w:rFonts w:cstheme="minorHAnsi"/>
                <w:b/>
              </w:rPr>
            </w:pPr>
            <w:r w:rsidRPr="008248A5">
              <w:rPr>
                <w:rFonts w:cstheme="minorHAnsi"/>
                <w:b/>
              </w:rPr>
              <w:t xml:space="preserve">End of Phase 2 </w:t>
            </w:r>
          </w:p>
          <w:p w:rsidR="008248A5" w:rsidRPr="008248A5" w:rsidRDefault="008248A5" w:rsidP="008248A5">
            <w:pPr>
              <w:jc w:val="center"/>
              <w:rPr>
                <w:rFonts w:cstheme="minorHAnsi"/>
                <w:b/>
              </w:rPr>
            </w:pPr>
            <w:r w:rsidRPr="008248A5">
              <w:rPr>
                <w:rFonts w:cstheme="minorHAnsi"/>
                <w:b/>
              </w:rPr>
              <w:t xml:space="preserve"> Attainment Targets from National Curriculum</w:t>
            </w:r>
          </w:p>
        </w:tc>
        <w:tc>
          <w:tcPr>
            <w:tcW w:w="15209" w:type="dxa"/>
            <w:vMerge w:val="restart"/>
            <w:shd w:val="clear" w:color="auto" w:fill="FFFFFF" w:themeFill="background1"/>
          </w:tcPr>
          <w:p w:rsidR="008248A5" w:rsidRPr="008248A5" w:rsidRDefault="008248A5" w:rsidP="008248A5">
            <w:pPr>
              <w:rPr>
                <w:rFonts w:cstheme="minorHAnsi"/>
                <w:b/>
                <w:u w:val="single"/>
              </w:rPr>
            </w:pPr>
            <w:r w:rsidRPr="008248A5">
              <w:rPr>
                <w:rFonts w:cstheme="minorHAnsi"/>
                <w:b/>
                <w:u w:val="single"/>
              </w:rPr>
              <w:t xml:space="preserve">Key Skills: </w:t>
            </w:r>
          </w:p>
          <w:p w:rsidR="008248A5" w:rsidRPr="008248A5" w:rsidRDefault="008248A5" w:rsidP="008248A5">
            <w:pPr>
              <w:pStyle w:val="ListParagraph"/>
              <w:numPr>
                <w:ilvl w:val="0"/>
                <w:numId w:val="31"/>
              </w:numPr>
              <w:rPr>
                <w:rFonts w:cstheme="minorHAnsi"/>
              </w:rPr>
            </w:pPr>
            <w:r w:rsidRPr="008248A5">
              <w:rPr>
                <w:rFonts w:cstheme="minorHAnsi"/>
              </w:rPr>
              <w:t>Generating ideas: Explore and develop their own ideas using different materials.</w:t>
            </w:r>
          </w:p>
          <w:p w:rsidR="008248A5" w:rsidRPr="008248A5" w:rsidRDefault="008248A5" w:rsidP="008248A5">
            <w:pPr>
              <w:pStyle w:val="ListParagraph"/>
              <w:numPr>
                <w:ilvl w:val="0"/>
                <w:numId w:val="31"/>
              </w:numPr>
              <w:rPr>
                <w:rFonts w:cstheme="minorHAnsi"/>
              </w:rPr>
            </w:pPr>
            <w:r w:rsidRPr="008248A5">
              <w:rPr>
                <w:rFonts w:cstheme="minorHAnsi"/>
              </w:rPr>
              <w:t xml:space="preserve">Using sketchbooks: </w:t>
            </w:r>
            <w:r w:rsidRPr="008248A5">
              <w:t xml:space="preserve"> </w:t>
            </w:r>
            <w:r w:rsidRPr="008248A5">
              <w:rPr>
                <w:rFonts w:cstheme="minorHAnsi"/>
              </w:rPr>
              <w:t>Use sketchbooks to explore ideas, making marks and experimenting with different techniques.</w:t>
            </w:r>
          </w:p>
          <w:p w:rsidR="008248A5" w:rsidRPr="008248A5" w:rsidRDefault="008248A5" w:rsidP="008248A5">
            <w:pPr>
              <w:pStyle w:val="ListParagraph"/>
              <w:numPr>
                <w:ilvl w:val="0"/>
                <w:numId w:val="31"/>
              </w:numPr>
              <w:rPr>
                <w:rFonts w:cstheme="minorHAnsi"/>
              </w:rPr>
            </w:pPr>
            <w:r w:rsidRPr="008248A5">
              <w:rPr>
                <w:rFonts w:cstheme="minorHAnsi"/>
              </w:rPr>
              <w:t>Making skills:</w:t>
            </w:r>
          </w:p>
          <w:p w:rsidR="008248A5" w:rsidRPr="008248A5" w:rsidRDefault="008248A5" w:rsidP="008248A5">
            <w:pPr>
              <w:pStyle w:val="ListParagraph"/>
              <w:numPr>
                <w:ilvl w:val="0"/>
                <w:numId w:val="32"/>
              </w:numPr>
              <w:rPr>
                <w:rFonts w:cstheme="minorHAnsi"/>
              </w:rPr>
            </w:pPr>
            <w:r w:rsidRPr="008248A5">
              <w:rPr>
                <w:rFonts w:cstheme="minorHAnsi"/>
              </w:rPr>
              <w:t>Develop control when using tools to draw, paint, and create craft and sculpture.</w:t>
            </w:r>
          </w:p>
          <w:p w:rsidR="008248A5" w:rsidRPr="008248A5" w:rsidRDefault="008248A5" w:rsidP="008248A5">
            <w:pPr>
              <w:pStyle w:val="ListParagraph"/>
              <w:numPr>
                <w:ilvl w:val="0"/>
                <w:numId w:val="32"/>
              </w:numPr>
              <w:rPr>
                <w:rFonts w:cstheme="minorHAnsi"/>
              </w:rPr>
            </w:pPr>
            <w:r w:rsidRPr="008248A5">
              <w:rPr>
                <w:rFonts w:cstheme="minorHAnsi"/>
              </w:rPr>
              <w:t>Choose materials to create different effects (e.g., for painting or texture).</w:t>
            </w:r>
          </w:p>
          <w:p w:rsidR="008248A5" w:rsidRPr="008248A5" w:rsidRDefault="008248A5" w:rsidP="008248A5">
            <w:pPr>
              <w:pStyle w:val="ListParagraph"/>
              <w:numPr>
                <w:ilvl w:val="0"/>
                <w:numId w:val="32"/>
              </w:numPr>
              <w:rPr>
                <w:rFonts w:cstheme="minorHAnsi"/>
              </w:rPr>
            </w:pPr>
            <w:r w:rsidRPr="008248A5">
              <w:rPr>
                <w:rFonts w:cstheme="minorHAnsi"/>
              </w:rPr>
              <w:t>Develop observational skills to look closely at objects and create representations.</w:t>
            </w:r>
          </w:p>
          <w:p w:rsidR="008248A5" w:rsidRPr="008248A5" w:rsidRDefault="008248A5" w:rsidP="008248A5">
            <w:pPr>
              <w:pStyle w:val="ListParagraph"/>
              <w:numPr>
                <w:ilvl w:val="0"/>
                <w:numId w:val="32"/>
              </w:numPr>
              <w:rPr>
                <w:rFonts w:cstheme="minorHAnsi"/>
              </w:rPr>
            </w:pPr>
            <w:r w:rsidRPr="008248A5">
              <w:rPr>
                <w:rFonts w:cstheme="minorHAnsi"/>
              </w:rPr>
              <w:t>Use a range of materials, such as paper, paint, and clay, to create art and models.</w:t>
            </w:r>
          </w:p>
          <w:p w:rsidR="008248A5" w:rsidRPr="008248A5" w:rsidRDefault="008248A5" w:rsidP="008248A5">
            <w:pPr>
              <w:pStyle w:val="ListParagraph"/>
              <w:numPr>
                <w:ilvl w:val="0"/>
                <w:numId w:val="32"/>
              </w:numPr>
              <w:rPr>
                <w:rFonts w:cstheme="minorHAnsi"/>
              </w:rPr>
            </w:pPr>
            <w:r w:rsidRPr="008248A5">
              <w:rPr>
                <w:rFonts w:cstheme="minorHAnsi"/>
              </w:rPr>
              <w:t>Experiment with folding, cutting, and gluing to create 3D structures.</w:t>
            </w:r>
          </w:p>
          <w:p w:rsidR="008248A5" w:rsidRPr="008248A5" w:rsidRDefault="008248A5" w:rsidP="008248A5">
            <w:pPr>
              <w:pStyle w:val="ListParagraph"/>
              <w:numPr>
                <w:ilvl w:val="0"/>
                <w:numId w:val="37"/>
              </w:numPr>
              <w:rPr>
                <w:rFonts w:cstheme="minorHAnsi"/>
              </w:rPr>
            </w:pPr>
            <w:r w:rsidRPr="008248A5">
              <w:rPr>
                <w:rFonts w:cstheme="minorHAnsi"/>
              </w:rPr>
              <w:t xml:space="preserve">Knowledge of artists: </w:t>
            </w:r>
            <w:r w:rsidRPr="008248A5">
              <w:t xml:space="preserve"> </w:t>
            </w:r>
          </w:p>
          <w:p w:rsidR="008248A5" w:rsidRPr="008248A5" w:rsidRDefault="008248A5" w:rsidP="008248A5">
            <w:pPr>
              <w:pStyle w:val="ListParagraph"/>
              <w:numPr>
                <w:ilvl w:val="0"/>
                <w:numId w:val="37"/>
              </w:numPr>
              <w:rPr>
                <w:rFonts w:cstheme="minorHAnsi"/>
              </w:rPr>
            </w:pPr>
            <w:r w:rsidRPr="008248A5">
              <w:rPr>
                <w:rFonts w:cstheme="minorHAnsi"/>
              </w:rPr>
              <w:t>- Learn about artists and understand how they choose materials for specific effects.</w:t>
            </w:r>
          </w:p>
          <w:p w:rsidR="008248A5" w:rsidRPr="008248A5" w:rsidRDefault="008248A5" w:rsidP="008248A5">
            <w:pPr>
              <w:pStyle w:val="ListParagraph"/>
              <w:numPr>
                <w:ilvl w:val="0"/>
                <w:numId w:val="32"/>
              </w:numPr>
              <w:rPr>
                <w:rFonts w:cstheme="minorHAnsi"/>
              </w:rPr>
            </w:pPr>
            <w:r w:rsidRPr="008248A5">
              <w:rPr>
                <w:rFonts w:cstheme="minorHAnsi"/>
              </w:rPr>
              <w:t>Recognise that artists can be inspired by their surroundings and culture.</w:t>
            </w:r>
          </w:p>
          <w:p w:rsidR="008248A5" w:rsidRPr="008248A5" w:rsidRDefault="008248A5" w:rsidP="008248A5">
            <w:pPr>
              <w:pStyle w:val="ListParagraph"/>
              <w:numPr>
                <w:ilvl w:val="0"/>
                <w:numId w:val="33"/>
              </w:numPr>
              <w:rPr>
                <w:rFonts w:cstheme="minorHAnsi"/>
              </w:rPr>
            </w:pPr>
            <w:r w:rsidRPr="008248A5">
              <w:rPr>
                <w:rFonts w:cstheme="minorHAnsi"/>
              </w:rPr>
              <w:t>Evaluating and analysing:</w:t>
            </w:r>
          </w:p>
          <w:p w:rsidR="008248A5" w:rsidRPr="008248A5" w:rsidRDefault="008248A5" w:rsidP="008248A5">
            <w:pPr>
              <w:pStyle w:val="ListParagraph"/>
              <w:numPr>
                <w:ilvl w:val="0"/>
                <w:numId w:val="32"/>
              </w:numPr>
              <w:rPr>
                <w:rFonts w:cstheme="minorHAnsi"/>
              </w:rPr>
            </w:pPr>
            <w:r w:rsidRPr="008248A5">
              <w:rPr>
                <w:rFonts w:cstheme="minorHAnsi"/>
              </w:rPr>
              <w:t>Describe and compare their artwork with others.</w:t>
            </w:r>
          </w:p>
          <w:p w:rsidR="008248A5" w:rsidRPr="008248A5" w:rsidRDefault="008248A5" w:rsidP="008248A5">
            <w:pPr>
              <w:pStyle w:val="ListParagraph"/>
              <w:numPr>
                <w:ilvl w:val="0"/>
                <w:numId w:val="32"/>
              </w:numPr>
              <w:rPr>
                <w:rFonts w:cstheme="minorHAnsi"/>
                <w:b/>
              </w:rPr>
            </w:pPr>
            <w:r w:rsidRPr="008248A5">
              <w:rPr>
                <w:rFonts w:cstheme="minorHAnsi"/>
              </w:rPr>
              <w:t>Understand that art can be made in many different ways by different people.</w:t>
            </w:r>
          </w:p>
        </w:tc>
      </w:tr>
      <w:tr w:rsidR="008248A5" w:rsidTr="008248A5">
        <w:trPr>
          <w:trHeight w:val="2799"/>
        </w:trPr>
        <w:tc>
          <w:tcPr>
            <w:tcW w:w="7289" w:type="dxa"/>
            <w:vMerge w:val="restart"/>
          </w:tcPr>
          <w:p w:rsidR="008248A5" w:rsidRPr="008248A5" w:rsidRDefault="008248A5" w:rsidP="008248A5">
            <w:pPr>
              <w:rPr>
                <w:rFonts w:cstheme="minorHAnsi"/>
                <w:b/>
              </w:rPr>
            </w:pPr>
          </w:p>
          <w:p w:rsidR="008248A5" w:rsidRPr="008248A5" w:rsidRDefault="008248A5" w:rsidP="008248A5">
            <w:pPr>
              <w:rPr>
                <w:rFonts w:cstheme="minorHAnsi"/>
                <w:b/>
              </w:rPr>
            </w:pPr>
            <w:r w:rsidRPr="008248A5">
              <w:rPr>
                <w:rFonts w:cstheme="minorHAnsi"/>
                <w:b/>
              </w:rPr>
              <w:t>The national curriculum for art and design aims to ensure that all pupils:</w:t>
            </w:r>
          </w:p>
          <w:p w:rsidR="008248A5" w:rsidRPr="008248A5" w:rsidRDefault="008248A5" w:rsidP="008248A5">
            <w:pPr>
              <w:pStyle w:val="ListParagraph"/>
              <w:numPr>
                <w:ilvl w:val="0"/>
                <w:numId w:val="30"/>
              </w:numPr>
              <w:rPr>
                <w:rFonts w:cstheme="minorHAnsi"/>
                <w:b/>
              </w:rPr>
            </w:pPr>
            <w:r w:rsidRPr="008248A5">
              <w:rPr>
                <w:rFonts w:cstheme="minorHAnsi"/>
                <w:b/>
              </w:rPr>
              <w:t>produce creative work, exploring their ideas and recording their experiences</w:t>
            </w:r>
          </w:p>
          <w:p w:rsidR="008248A5" w:rsidRPr="008248A5" w:rsidRDefault="008248A5" w:rsidP="008248A5">
            <w:pPr>
              <w:pStyle w:val="ListParagraph"/>
              <w:numPr>
                <w:ilvl w:val="0"/>
                <w:numId w:val="30"/>
              </w:numPr>
              <w:rPr>
                <w:rFonts w:cstheme="minorHAnsi"/>
                <w:b/>
              </w:rPr>
            </w:pPr>
            <w:r w:rsidRPr="008248A5">
              <w:rPr>
                <w:rFonts w:cstheme="minorHAnsi"/>
                <w:b/>
              </w:rPr>
              <w:t>become proficient in drawing, painting, sculpture and other art, craft and design techniques</w:t>
            </w:r>
          </w:p>
          <w:p w:rsidR="008248A5" w:rsidRPr="008248A5" w:rsidRDefault="008248A5" w:rsidP="008248A5">
            <w:pPr>
              <w:pStyle w:val="ListParagraph"/>
              <w:numPr>
                <w:ilvl w:val="0"/>
                <w:numId w:val="30"/>
              </w:numPr>
              <w:rPr>
                <w:rFonts w:cstheme="minorHAnsi"/>
                <w:b/>
              </w:rPr>
            </w:pPr>
            <w:r w:rsidRPr="008248A5">
              <w:rPr>
                <w:rFonts w:cstheme="minorHAnsi"/>
                <w:b/>
              </w:rPr>
              <w:t>evaluate and analyse creative works using the language of art, craft and design</w:t>
            </w:r>
          </w:p>
          <w:p w:rsidR="008248A5" w:rsidRPr="008248A5" w:rsidRDefault="008248A5" w:rsidP="008248A5">
            <w:pPr>
              <w:pStyle w:val="ListParagraph"/>
              <w:numPr>
                <w:ilvl w:val="0"/>
                <w:numId w:val="30"/>
              </w:numPr>
              <w:rPr>
                <w:rFonts w:cstheme="minorHAnsi"/>
                <w:b/>
              </w:rPr>
            </w:pPr>
            <w:r w:rsidRPr="008248A5">
              <w:rPr>
                <w:rFonts w:cstheme="minorHAnsi"/>
                <w:b/>
              </w:rPr>
              <w:t>know about great artists, craft makers and designers, and understand the historical and cultural development of their art forms.</w:t>
            </w:r>
          </w:p>
          <w:p w:rsidR="008248A5" w:rsidRPr="008248A5" w:rsidRDefault="008248A5" w:rsidP="008248A5">
            <w:pPr>
              <w:rPr>
                <w:rFonts w:cstheme="minorHAnsi"/>
                <w:b/>
              </w:rPr>
            </w:pPr>
          </w:p>
          <w:p w:rsidR="008248A5" w:rsidRPr="008248A5" w:rsidRDefault="008248A5" w:rsidP="008248A5">
            <w:pPr>
              <w:rPr>
                <w:rFonts w:cstheme="minorHAnsi"/>
                <w:b/>
              </w:rPr>
            </w:pPr>
            <w:r w:rsidRPr="008248A5">
              <w:rPr>
                <w:rFonts w:cstheme="minorHAnsi"/>
                <w:b/>
              </w:rPr>
              <w:t>Pupils should be taught:</w:t>
            </w:r>
          </w:p>
          <w:p w:rsidR="008248A5" w:rsidRPr="008248A5" w:rsidRDefault="008248A5" w:rsidP="008248A5">
            <w:pPr>
              <w:rPr>
                <w:rFonts w:cstheme="minorHAnsi"/>
                <w:b/>
              </w:rPr>
            </w:pPr>
          </w:p>
          <w:p w:rsidR="008248A5" w:rsidRPr="008248A5" w:rsidRDefault="008248A5" w:rsidP="008248A5">
            <w:pPr>
              <w:pStyle w:val="ListParagraph"/>
              <w:numPr>
                <w:ilvl w:val="0"/>
                <w:numId w:val="28"/>
              </w:numPr>
              <w:rPr>
                <w:rFonts w:cstheme="minorHAnsi"/>
              </w:rPr>
            </w:pPr>
            <w:r w:rsidRPr="008248A5">
              <w:rPr>
                <w:rFonts w:cstheme="minorHAnsi"/>
              </w:rPr>
              <w:t>to use a range of materials creatively to design and make products</w:t>
            </w:r>
          </w:p>
          <w:p w:rsidR="008248A5" w:rsidRPr="008248A5" w:rsidRDefault="008248A5" w:rsidP="008248A5">
            <w:pPr>
              <w:pStyle w:val="ListParagraph"/>
              <w:numPr>
                <w:ilvl w:val="0"/>
                <w:numId w:val="28"/>
              </w:numPr>
              <w:rPr>
                <w:rFonts w:cstheme="minorHAnsi"/>
              </w:rPr>
            </w:pPr>
            <w:r w:rsidRPr="008248A5">
              <w:rPr>
                <w:rFonts w:cstheme="minorHAnsi"/>
              </w:rPr>
              <w:t>to use drawing, painting and sculpture to develop and share their ideas, experiences</w:t>
            </w:r>
          </w:p>
          <w:p w:rsidR="008248A5" w:rsidRPr="008248A5" w:rsidRDefault="008248A5" w:rsidP="008248A5">
            <w:pPr>
              <w:pStyle w:val="ListParagraph"/>
              <w:numPr>
                <w:ilvl w:val="0"/>
                <w:numId w:val="28"/>
              </w:numPr>
              <w:rPr>
                <w:rFonts w:cstheme="minorHAnsi"/>
              </w:rPr>
            </w:pPr>
            <w:r w:rsidRPr="008248A5">
              <w:rPr>
                <w:rFonts w:cstheme="minorHAnsi"/>
              </w:rPr>
              <w:t>and imagination</w:t>
            </w:r>
          </w:p>
          <w:p w:rsidR="008248A5" w:rsidRPr="008248A5" w:rsidRDefault="008248A5" w:rsidP="008248A5">
            <w:pPr>
              <w:pStyle w:val="ListParagraph"/>
              <w:numPr>
                <w:ilvl w:val="0"/>
                <w:numId w:val="28"/>
              </w:numPr>
              <w:rPr>
                <w:rFonts w:cstheme="minorHAnsi"/>
              </w:rPr>
            </w:pPr>
            <w:r w:rsidRPr="008248A5">
              <w:rPr>
                <w:rFonts w:cstheme="minorHAnsi"/>
              </w:rPr>
              <w:t>to develop a wide range of art and design techniques in using colour, pattern, texture,</w:t>
            </w:r>
          </w:p>
          <w:p w:rsidR="008248A5" w:rsidRPr="008248A5" w:rsidRDefault="008248A5" w:rsidP="008248A5">
            <w:pPr>
              <w:pStyle w:val="ListParagraph"/>
              <w:numPr>
                <w:ilvl w:val="0"/>
                <w:numId w:val="28"/>
              </w:numPr>
              <w:rPr>
                <w:rFonts w:cstheme="minorHAnsi"/>
              </w:rPr>
            </w:pPr>
            <w:r w:rsidRPr="008248A5">
              <w:rPr>
                <w:rFonts w:cstheme="minorHAnsi"/>
              </w:rPr>
              <w:t>line, shape, form and space</w:t>
            </w:r>
          </w:p>
          <w:p w:rsidR="008248A5" w:rsidRPr="008248A5" w:rsidRDefault="008248A5" w:rsidP="008248A5">
            <w:pPr>
              <w:pStyle w:val="ListParagraph"/>
              <w:numPr>
                <w:ilvl w:val="0"/>
                <w:numId w:val="28"/>
              </w:numPr>
              <w:rPr>
                <w:rFonts w:cstheme="minorHAnsi"/>
              </w:rPr>
            </w:pPr>
            <w:r w:rsidRPr="008248A5">
              <w:rPr>
                <w:rFonts w:cstheme="minorHAnsi"/>
              </w:rPr>
              <w:t>about the work of a range of artists, craft makers and designers, describing the</w:t>
            </w:r>
          </w:p>
          <w:p w:rsidR="008248A5" w:rsidRPr="008248A5" w:rsidRDefault="008248A5" w:rsidP="008248A5">
            <w:pPr>
              <w:pStyle w:val="ListParagraph"/>
              <w:numPr>
                <w:ilvl w:val="0"/>
                <w:numId w:val="28"/>
              </w:numPr>
              <w:rPr>
                <w:rFonts w:cstheme="minorHAnsi"/>
                <w:b/>
              </w:rPr>
            </w:pPr>
            <w:r w:rsidRPr="008248A5">
              <w:rPr>
                <w:rFonts w:cstheme="minorHAnsi"/>
              </w:rPr>
              <w:t>differences and similarities between different practices and disciplines, and making links to their own work.</w:t>
            </w:r>
          </w:p>
        </w:tc>
        <w:tc>
          <w:tcPr>
            <w:tcW w:w="15209" w:type="dxa"/>
            <w:vMerge/>
            <w:shd w:val="clear" w:color="auto" w:fill="FFFFFF" w:themeFill="background1"/>
          </w:tcPr>
          <w:p w:rsidR="008248A5" w:rsidRPr="008248A5" w:rsidRDefault="008248A5" w:rsidP="008248A5">
            <w:pPr>
              <w:pStyle w:val="ListParagraph"/>
              <w:numPr>
                <w:ilvl w:val="0"/>
                <w:numId w:val="5"/>
              </w:numPr>
              <w:rPr>
                <w:rFonts w:cstheme="minorHAnsi"/>
              </w:rPr>
            </w:pPr>
          </w:p>
        </w:tc>
      </w:tr>
      <w:tr w:rsidR="008248A5" w:rsidTr="008248A5">
        <w:trPr>
          <w:trHeight w:val="1869"/>
        </w:trPr>
        <w:tc>
          <w:tcPr>
            <w:tcW w:w="7289" w:type="dxa"/>
            <w:vMerge/>
          </w:tcPr>
          <w:p w:rsidR="008248A5" w:rsidRPr="008248A5" w:rsidRDefault="008248A5" w:rsidP="008248A5">
            <w:pPr>
              <w:pStyle w:val="ListParagraph"/>
              <w:numPr>
                <w:ilvl w:val="0"/>
                <w:numId w:val="4"/>
              </w:numPr>
              <w:rPr>
                <w:rFonts w:cstheme="minorHAnsi"/>
              </w:rPr>
            </w:pPr>
          </w:p>
        </w:tc>
        <w:tc>
          <w:tcPr>
            <w:tcW w:w="15209" w:type="dxa"/>
          </w:tcPr>
          <w:p w:rsidR="008248A5" w:rsidRPr="008248A5" w:rsidRDefault="008248A5" w:rsidP="008248A5">
            <w:pPr>
              <w:rPr>
                <w:rFonts w:cstheme="minorHAnsi"/>
                <w:b/>
              </w:rPr>
            </w:pPr>
            <w:r w:rsidRPr="008248A5">
              <w:rPr>
                <w:rFonts w:cstheme="minorHAnsi"/>
                <w:b/>
              </w:rPr>
              <w:t xml:space="preserve">Key Knowledge: </w:t>
            </w:r>
          </w:p>
          <w:p w:rsidR="008248A5" w:rsidRPr="008248A5" w:rsidRDefault="008248A5" w:rsidP="008248A5">
            <w:pPr>
              <w:rPr>
                <w:rFonts w:cstheme="minorHAnsi"/>
                <w:b/>
              </w:rPr>
            </w:pPr>
          </w:p>
          <w:p w:rsidR="008248A5" w:rsidRPr="008248A5" w:rsidRDefault="008248A5" w:rsidP="008248A5">
            <w:pPr>
              <w:rPr>
                <w:rFonts w:cstheme="minorHAnsi"/>
                <w:u w:val="single"/>
              </w:rPr>
            </w:pPr>
            <w:r w:rsidRPr="008248A5">
              <w:rPr>
                <w:rFonts w:cstheme="minorHAnsi"/>
                <w:u w:val="single"/>
              </w:rPr>
              <w:t>Formal elements:</w:t>
            </w:r>
          </w:p>
          <w:p w:rsidR="008248A5" w:rsidRPr="008248A5" w:rsidRDefault="008248A5" w:rsidP="008248A5">
            <w:pPr>
              <w:pStyle w:val="ListParagraph"/>
              <w:numPr>
                <w:ilvl w:val="0"/>
                <w:numId w:val="5"/>
              </w:numPr>
              <w:rPr>
                <w:rFonts w:cstheme="minorHAnsi"/>
              </w:rPr>
            </w:pPr>
            <w:r w:rsidRPr="008248A5">
              <w:rPr>
                <w:rFonts w:cstheme="minorHAnsi"/>
              </w:rPr>
              <w:t>Shape: Understand and draw a variety of 2D shapes.</w:t>
            </w:r>
          </w:p>
          <w:p w:rsidR="008248A5" w:rsidRPr="008248A5" w:rsidRDefault="008248A5" w:rsidP="008248A5">
            <w:pPr>
              <w:pStyle w:val="ListParagraph"/>
              <w:numPr>
                <w:ilvl w:val="0"/>
                <w:numId w:val="5"/>
              </w:numPr>
              <w:rPr>
                <w:rFonts w:cstheme="minorHAnsi"/>
              </w:rPr>
            </w:pPr>
            <w:r w:rsidRPr="008248A5">
              <w:rPr>
                <w:rFonts w:cstheme="minorHAnsi"/>
              </w:rPr>
              <w:t>Line: Know that different drawing tools can create various types of lines, including straight, curved, thick, thin, etc.</w:t>
            </w:r>
          </w:p>
          <w:p w:rsidR="008248A5" w:rsidRPr="008248A5" w:rsidRDefault="008248A5" w:rsidP="008248A5">
            <w:pPr>
              <w:pStyle w:val="ListParagraph"/>
              <w:numPr>
                <w:ilvl w:val="0"/>
                <w:numId w:val="5"/>
              </w:numPr>
              <w:rPr>
                <w:rFonts w:cstheme="minorHAnsi"/>
              </w:rPr>
            </w:pPr>
            <w:r w:rsidRPr="008248A5">
              <w:rPr>
                <w:rFonts w:cstheme="minorHAnsi"/>
              </w:rPr>
              <w:t>Texture: Recognize that texture is about how something feels and can be represented by different marks in drawing or painting.</w:t>
            </w:r>
          </w:p>
          <w:p w:rsidR="008248A5" w:rsidRPr="008248A5" w:rsidRDefault="008248A5" w:rsidP="008248A5">
            <w:pPr>
              <w:numPr>
                <w:ilvl w:val="0"/>
                <w:numId w:val="5"/>
              </w:numPr>
              <w:rPr>
                <w:rFonts w:cstheme="minorHAnsi"/>
              </w:rPr>
            </w:pPr>
            <w:r w:rsidRPr="008248A5">
              <w:rPr>
                <w:rFonts w:cstheme="minorHAnsi"/>
              </w:rPr>
              <w:t>Form: Understand that paper can be transformed from 2D to 3D (e.g., by folding, rolling, or scrunching). 3D art is known as sculpture.</w:t>
            </w:r>
          </w:p>
          <w:p w:rsidR="008248A5" w:rsidRPr="008248A5" w:rsidRDefault="008248A5" w:rsidP="008248A5">
            <w:pPr>
              <w:ind w:left="720"/>
              <w:rPr>
                <w:rFonts w:cstheme="minorHAnsi"/>
              </w:rPr>
            </w:pPr>
          </w:p>
          <w:p w:rsidR="008248A5" w:rsidRPr="008248A5" w:rsidRDefault="008248A5" w:rsidP="008248A5">
            <w:pPr>
              <w:rPr>
                <w:rFonts w:cstheme="minorHAnsi"/>
                <w:u w:val="single"/>
              </w:rPr>
            </w:pPr>
            <w:r w:rsidRPr="008248A5">
              <w:rPr>
                <w:rFonts w:cstheme="minorHAnsi"/>
                <w:u w:val="single"/>
              </w:rPr>
              <w:t>Making skills:</w:t>
            </w:r>
          </w:p>
          <w:p w:rsidR="008248A5" w:rsidRPr="008248A5" w:rsidRDefault="008248A5" w:rsidP="008248A5">
            <w:pPr>
              <w:pStyle w:val="ListParagraph"/>
              <w:numPr>
                <w:ilvl w:val="0"/>
                <w:numId w:val="34"/>
              </w:numPr>
              <w:rPr>
                <w:rFonts w:cstheme="minorHAnsi"/>
              </w:rPr>
            </w:pPr>
            <w:r w:rsidRPr="008248A5">
              <w:rPr>
                <w:rFonts w:cstheme="minorHAnsi"/>
              </w:rPr>
              <w:t>Drawing and painting: Use different drawing materials (e.g., pencils, crayons, paint) and understand their properties (e.g., which can be erased or blended).</w:t>
            </w:r>
          </w:p>
          <w:p w:rsidR="008248A5" w:rsidRPr="008248A5" w:rsidRDefault="008248A5" w:rsidP="008248A5">
            <w:pPr>
              <w:pStyle w:val="ListParagraph"/>
              <w:numPr>
                <w:ilvl w:val="0"/>
                <w:numId w:val="34"/>
              </w:numPr>
              <w:rPr>
                <w:rFonts w:cstheme="minorHAnsi"/>
              </w:rPr>
            </w:pPr>
            <w:r w:rsidRPr="008248A5">
              <w:rPr>
                <w:rFonts w:cstheme="minorHAnsi"/>
              </w:rPr>
              <w:t>Creating 3D art: Use techniques like rolling, folding, cutting, and gluing paper to create simple 3D structures.</w:t>
            </w:r>
          </w:p>
          <w:p w:rsidR="008248A5" w:rsidRPr="008248A5" w:rsidRDefault="008248A5" w:rsidP="008248A5">
            <w:pPr>
              <w:pStyle w:val="ListParagraph"/>
              <w:numPr>
                <w:ilvl w:val="0"/>
                <w:numId w:val="34"/>
              </w:numPr>
              <w:rPr>
                <w:rFonts w:cstheme="minorHAnsi"/>
              </w:rPr>
            </w:pPr>
            <w:r w:rsidRPr="008248A5">
              <w:rPr>
                <w:rFonts w:cstheme="minorHAnsi"/>
              </w:rPr>
              <w:t>Continuous line drawings: Create a drawing using a single unbroken line.</w:t>
            </w:r>
          </w:p>
          <w:p w:rsidR="008248A5" w:rsidRPr="008248A5" w:rsidRDefault="008248A5" w:rsidP="008248A5">
            <w:pPr>
              <w:pStyle w:val="ListParagraph"/>
              <w:numPr>
                <w:ilvl w:val="0"/>
                <w:numId w:val="34"/>
              </w:numPr>
              <w:rPr>
                <w:rFonts w:cstheme="minorHAnsi"/>
              </w:rPr>
            </w:pPr>
            <w:r w:rsidRPr="008248A5">
              <w:rPr>
                <w:rFonts w:cstheme="minorHAnsi"/>
              </w:rPr>
              <w:t>Observational drawing: Look carefully at an object and create a drawing based on what is seen.</w:t>
            </w:r>
          </w:p>
          <w:p w:rsidR="008248A5" w:rsidRPr="008248A5" w:rsidRDefault="008248A5" w:rsidP="008248A5">
            <w:pPr>
              <w:pStyle w:val="ListParagraph"/>
              <w:numPr>
                <w:ilvl w:val="0"/>
                <w:numId w:val="34"/>
              </w:numPr>
              <w:rPr>
                <w:rFonts w:cstheme="minorHAnsi"/>
              </w:rPr>
            </w:pPr>
            <w:r w:rsidRPr="008248A5">
              <w:rPr>
                <w:rFonts w:cstheme="minorHAnsi"/>
              </w:rPr>
              <w:t>Mixing materials: Experiment with different combinations of materials to create texture and effects in artwork.</w:t>
            </w:r>
          </w:p>
          <w:p w:rsidR="008248A5" w:rsidRPr="008248A5" w:rsidRDefault="008248A5" w:rsidP="008248A5">
            <w:pPr>
              <w:pStyle w:val="ListParagraph"/>
              <w:rPr>
                <w:rFonts w:cstheme="minorHAnsi"/>
              </w:rPr>
            </w:pPr>
          </w:p>
          <w:p w:rsidR="008248A5" w:rsidRPr="008248A5" w:rsidRDefault="008248A5" w:rsidP="008248A5">
            <w:pPr>
              <w:rPr>
                <w:rFonts w:cstheme="minorHAnsi"/>
                <w:u w:val="single"/>
              </w:rPr>
            </w:pPr>
            <w:r w:rsidRPr="008248A5">
              <w:rPr>
                <w:rFonts w:cstheme="minorHAnsi"/>
                <w:u w:val="single"/>
              </w:rPr>
              <w:t>Knowledge of artists:</w:t>
            </w:r>
          </w:p>
          <w:p w:rsidR="008248A5" w:rsidRPr="008248A5" w:rsidRDefault="008248A5" w:rsidP="008248A5">
            <w:pPr>
              <w:pStyle w:val="ListParagraph"/>
              <w:numPr>
                <w:ilvl w:val="0"/>
                <w:numId w:val="35"/>
              </w:numPr>
              <w:rPr>
                <w:rFonts w:cstheme="minorHAnsi"/>
              </w:rPr>
            </w:pPr>
            <w:r w:rsidRPr="008248A5">
              <w:rPr>
                <w:rFonts w:cstheme="minorHAnsi"/>
              </w:rPr>
              <w:t>Understand that artists can be inspired by their surroundings, and they choose materials that suit their artistic ideas.</w:t>
            </w:r>
          </w:p>
          <w:p w:rsidR="008248A5" w:rsidRPr="008248A5" w:rsidRDefault="008248A5" w:rsidP="008248A5">
            <w:pPr>
              <w:pStyle w:val="ListParagraph"/>
              <w:rPr>
                <w:rFonts w:cstheme="minorHAnsi"/>
              </w:rPr>
            </w:pPr>
          </w:p>
          <w:p w:rsidR="008248A5" w:rsidRPr="008248A5" w:rsidRDefault="008248A5" w:rsidP="008248A5">
            <w:pPr>
              <w:rPr>
                <w:rFonts w:cstheme="minorHAnsi"/>
                <w:u w:val="single"/>
              </w:rPr>
            </w:pPr>
            <w:r w:rsidRPr="008248A5">
              <w:rPr>
                <w:rFonts w:cstheme="minorHAnsi"/>
                <w:u w:val="single"/>
              </w:rPr>
              <w:t>Evaluating and analysing:</w:t>
            </w:r>
          </w:p>
          <w:p w:rsidR="008248A5" w:rsidRPr="008248A5" w:rsidRDefault="008248A5" w:rsidP="008248A5">
            <w:pPr>
              <w:pStyle w:val="ListParagraph"/>
              <w:numPr>
                <w:ilvl w:val="0"/>
                <w:numId w:val="35"/>
              </w:numPr>
              <w:rPr>
                <w:rFonts w:cstheme="minorHAnsi"/>
              </w:rPr>
            </w:pPr>
            <w:r w:rsidRPr="008248A5">
              <w:rPr>
                <w:rFonts w:cstheme="minorHAnsi"/>
              </w:rPr>
              <w:t>Recognise that art is made in many different ways by various people, and anyone who creates art is an artist.</w:t>
            </w:r>
          </w:p>
          <w:p w:rsidR="008248A5" w:rsidRPr="008248A5" w:rsidRDefault="008248A5" w:rsidP="008248A5">
            <w:pPr>
              <w:pStyle w:val="ListParagraph"/>
              <w:numPr>
                <w:ilvl w:val="0"/>
                <w:numId w:val="35"/>
              </w:numPr>
              <w:rPr>
                <w:rFonts w:cstheme="minorHAnsi"/>
              </w:rPr>
            </w:pPr>
            <w:r w:rsidRPr="008248A5">
              <w:rPr>
                <w:rFonts w:cstheme="minorHAnsi"/>
              </w:rPr>
              <w:t>Understand that anyone can be an artist, and art can take many forms</w:t>
            </w:r>
          </w:p>
        </w:tc>
      </w:tr>
    </w:tbl>
    <w:p w:rsidR="008248A5" w:rsidRPr="008248A5" w:rsidRDefault="008248A5" w:rsidP="008248A5"/>
    <w:p w:rsidR="00855043" w:rsidRDefault="00855043">
      <w:r>
        <w:br w:type="page"/>
      </w:r>
    </w:p>
    <w:p w:rsidR="008248A5" w:rsidRDefault="00855043" w:rsidP="008248A5">
      <w:pPr>
        <w:tabs>
          <w:tab w:val="left" w:pos="1008"/>
        </w:tabs>
        <w:rPr>
          <w:b/>
          <w:color w:val="002060"/>
          <w:sz w:val="28"/>
          <w:szCs w:val="28"/>
        </w:rPr>
      </w:pPr>
      <w:r w:rsidRPr="00855043">
        <w:rPr>
          <w:b/>
          <w:color w:val="002060"/>
          <w:sz w:val="28"/>
          <w:szCs w:val="28"/>
        </w:rPr>
        <w:lastRenderedPageBreak/>
        <w:t>T</w:t>
      </w:r>
      <w:r w:rsidR="002E48D0">
        <w:rPr>
          <w:b/>
          <w:color w:val="002060"/>
          <w:sz w:val="28"/>
          <w:szCs w:val="28"/>
        </w:rPr>
        <w:t xml:space="preserve">he Key Knowledge and Skills are </w:t>
      </w:r>
      <w:r w:rsidRPr="00855043">
        <w:rPr>
          <w:b/>
          <w:color w:val="002060"/>
          <w:sz w:val="28"/>
          <w:szCs w:val="28"/>
        </w:rPr>
        <w:t xml:space="preserve">further broken down into smaller steps, which </w:t>
      </w:r>
      <w:r w:rsidR="00535D73">
        <w:rPr>
          <w:b/>
          <w:color w:val="002060"/>
          <w:sz w:val="28"/>
          <w:szCs w:val="28"/>
        </w:rPr>
        <w:t>are linked to the four key areas ‘</w:t>
      </w:r>
      <w:r w:rsidR="002E48D0">
        <w:rPr>
          <w:b/>
          <w:color w:val="002060"/>
          <w:sz w:val="28"/>
          <w:szCs w:val="28"/>
        </w:rPr>
        <w:t>Exploring</w:t>
      </w:r>
      <w:r w:rsidR="00535D73">
        <w:rPr>
          <w:b/>
          <w:color w:val="002060"/>
          <w:sz w:val="28"/>
          <w:szCs w:val="28"/>
        </w:rPr>
        <w:t xml:space="preserve"> and Developing ideas’, ‘Investigating and </w:t>
      </w:r>
      <w:r w:rsidR="00395B29">
        <w:rPr>
          <w:b/>
          <w:color w:val="002060"/>
          <w:sz w:val="28"/>
          <w:szCs w:val="28"/>
        </w:rPr>
        <w:t>M</w:t>
      </w:r>
      <w:r w:rsidR="002E48D0">
        <w:rPr>
          <w:b/>
          <w:color w:val="002060"/>
          <w:sz w:val="28"/>
          <w:szCs w:val="28"/>
        </w:rPr>
        <w:t>aking</w:t>
      </w:r>
      <w:r w:rsidR="00395B29">
        <w:rPr>
          <w:b/>
          <w:color w:val="002060"/>
          <w:sz w:val="28"/>
          <w:szCs w:val="28"/>
        </w:rPr>
        <w:t xml:space="preserve"> Art, C</w:t>
      </w:r>
      <w:r w:rsidR="00535D73">
        <w:rPr>
          <w:b/>
          <w:color w:val="002060"/>
          <w:sz w:val="28"/>
          <w:szCs w:val="28"/>
        </w:rPr>
        <w:t>ra</w:t>
      </w:r>
      <w:r w:rsidR="002E48D0">
        <w:rPr>
          <w:b/>
          <w:color w:val="002060"/>
          <w:sz w:val="28"/>
          <w:szCs w:val="28"/>
        </w:rPr>
        <w:t>f</w:t>
      </w:r>
      <w:r w:rsidR="00395B29">
        <w:rPr>
          <w:b/>
          <w:color w:val="002060"/>
          <w:sz w:val="28"/>
          <w:szCs w:val="28"/>
        </w:rPr>
        <w:t>t and D</w:t>
      </w:r>
      <w:r w:rsidR="00535D73">
        <w:rPr>
          <w:b/>
          <w:color w:val="002060"/>
          <w:sz w:val="28"/>
          <w:szCs w:val="28"/>
        </w:rPr>
        <w:t>esign’, ‘Evaluating</w:t>
      </w:r>
      <w:r w:rsidR="00395B29">
        <w:rPr>
          <w:b/>
          <w:color w:val="002060"/>
          <w:sz w:val="28"/>
          <w:szCs w:val="28"/>
        </w:rPr>
        <w:t xml:space="preserve"> and D</w:t>
      </w:r>
      <w:r w:rsidR="002E48D0">
        <w:rPr>
          <w:b/>
          <w:color w:val="002060"/>
          <w:sz w:val="28"/>
          <w:szCs w:val="28"/>
        </w:rPr>
        <w:t xml:space="preserve">eveloping </w:t>
      </w:r>
      <w:r w:rsidR="00395B29">
        <w:rPr>
          <w:b/>
          <w:color w:val="002060"/>
          <w:sz w:val="28"/>
          <w:szCs w:val="28"/>
        </w:rPr>
        <w:t>W</w:t>
      </w:r>
      <w:r w:rsidR="002E48D0">
        <w:rPr>
          <w:b/>
          <w:color w:val="002060"/>
          <w:sz w:val="28"/>
          <w:szCs w:val="28"/>
        </w:rPr>
        <w:t>ork’ and ‘</w:t>
      </w:r>
      <w:r w:rsidR="00395B29">
        <w:rPr>
          <w:b/>
          <w:color w:val="002060"/>
          <w:sz w:val="28"/>
          <w:szCs w:val="28"/>
        </w:rPr>
        <w:t>Knowledge and U</w:t>
      </w:r>
      <w:r w:rsidR="002E48D0">
        <w:rPr>
          <w:b/>
          <w:color w:val="002060"/>
          <w:sz w:val="28"/>
          <w:szCs w:val="28"/>
        </w:rPr>
        <w:t>nderstanding’</w:t>
      </w:r>
      <w:r w:rsidRPr="00855043">
        <w:rPr>
          <w:b/>
          <w:color w:val="002060"/>
          <w:sz w:val="28"/>
          <w:szCs w:val="28"/>
        </w:rPr>
        <w:t xml:space="preserve">. </w:t>
      </w:r>
      <w:r w:rsidR="00395B29">
        <w:rPr>
          <w:b/>
          <w:color w:val="002060"/>
          <w:sz w:val="28"/>
          <w:szCs w:val="28"/>
        </w:rPr>
        <w:t xml:space="preserve"> </w:t>
      </w:r>
      <w:r w:rsidRPr="00855043">
        <w:rPr>
          <w:b/>
          <w:color w:val="002060"/>
          <w:sz w:val="28"/>
          <w:szCs w:val="28"/>
        </w:rPr>
        <w:t xml:space="preserve">These </w:t>
      </w:r>
      <w:r w:rsidR="00395B29">
        <w:rPr>
          <w:b/>
          <w:color w:val="002060"/>
          <w:sz w:val="28"/>
          <w:szCs w:val="28"/>
        </w:rPr>
        <w:t>small-steps are linked to the Pre-Key Stage 1 and 2 Standards.</w:t>
      </w:r>
      <w:r w:rsidRPr="00855043">
        <w:rPr>
          <w:b/>
          <w:color w:val="002060"/>
          <w:sz w:val="28"/>
          <w:szCs w:val="28"/>
        </w:rPr>
        <w:t xml:space="preserve"> </w:t>
      </w:r>
    </w:p>
    <w:p w:rsidR="00395B29" w:rsidRPr="00855043" w:rsidRDefault="00395B29" w:rsidP="008248A5">
      <w:pPr>
        <w:tabs>
          <w:tab w:val="left" w:pos="1008"/>
        </w:tabs>
        <w:rPr>
          <w:b/>
          <w:color w:val="002060"/>
          <w:sz w:val="28"/>
          <w:szCs w:val="28"/>
        </w:rPr>
      </w:pPr>
    </w:p>
    <w:tbl>
      <w:tblPr>
        <w:tblW w:w="22585" w:type="dxa"/>
        <w:tblInd w:w="-9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5"/>
        <w:gridCol w:w="3970"/>
        <w:gridCol w:w="17860"/>
      </w:tblGrid>
      <w:tr w:rsidR="005105A8" w:rsidTr="002E48D0">
        <w:tblPrEx>
          <w:tblCellMar>
            <w:top w:w="0" w:type="dxa"/>
            <w:bottom w:w="0" w:type="dxa"/>
          </w:tblCellMar>
        </w:tblPrEx>
        <w:trPr>
          <w:cantSplit/>
          <w:trHeight w:val="425"/>
        </w:trPr>
        <w:tc>
          <w:tcPr>
            <w:tcW w:w="22585" w:type="dxa"/>
            <w:gridSpan w:val="3"/>
          </w:tcPr>
          <w:tbl>
            <w:tblPr>
              <w:tblpPr w:leftFromText="180" w:rightFromText="180" w:vertAnchor="text" w:horzAnchor="margin" w:tblpXSpec="right" w:tblpY="-28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8"/>
              <w:gridCol w:w="4678"/>
              <w:gridCol w:w="4961"/>
              <w:gridCol w:w="4385"/>
            </w:tblGrid>
            <w:tr w:rsidR="005105A8" w:rsidRPr="006B7B29" w:rsidTr="002E2A76">
              <w:trPr>
                <w:trHeight w:val="538"/>
              </w:trPr>
              <w:tc>
                <w:tcPr>
                  <w:tcW w:w="4248" w:type="dxa"/>
                  <w:shd w:val="clear" w:color="auto" w:fill="B4C6E7"/>
                </w:tcPr>
                <w:p w:rsidR="005105A8" w:rsidRPr="00713A06" w:rsidRDefault="005105A8" w:rsidP="002E48D0">
                  <w:pPr>
                    <w:pStyle w:val="BodyText"/>
                    <w:jc w:val="center"/>
                    <w:rPr>
                      <w:rFonts w:ascii="Arial Narrow" w:hAnsi="Arial Narrow"/>
                      <w:b w:val="0"/>
                      <w:sz w:val="28"/>
                      <w:szCs w:val="28"/>
                    </w:rPr>
                  </w:pPr>
                  <w:r w:rsidRPr="00713A06">
                    <w:rPr>
                      <w:rFonts w:ascii="Arial Narrow" w:hAnsi="Arial Narrow"/>
                      <w:b w:val="0"/>
                      <w:sz w:val="28"/>
                      <w:szCs w:val="28"/>
                    </w:rPr>
                    <w:t>Exploring and developing ideas</w:t>
                  </w:r>
                </w:p>
              </w:tc>
              <w:tc>
                <w:tcPr>
                  <w:tcW w:w="4678" w:type="dxa"/>
                  <w:shd w:val="clear" w:color="auto" w:fill="FFE599"/>
                </w:tcPr>
                <w:p w:rsidR="005105A8" w:rsidRPr="00713A06" w:rsidRDefault="005105A8" w:rsidP="002E48D0">
                  <w:pPr>
                    <w:pStyle w:val="BodyText"/>
                    <w:jc w:val="center"/>
                    <w:rPr>
                      <w:rFonts w:ascii="Arial Narrow" w:hAnsi="Arial Narrow"/>
                      <w:b w:val="0"/>
                      <w:sz w:val="28"/>
                      <w:szCs w:val="28"/>
                    </w:rPr>
                  </w:pPr>
                  <w:r w:rsidRPr="00713A06">
                    <w:rPr>
                      <w:rFonts w:ascii="Arial Narrow" w:hAnsi="Arial Narrow"/>
                      <w:b w:val="0"/>
                      <w:sz w:val="28"/>
                      <w:szCs w:val="28"/>
                    </w:rPr>
                    <w:t>Investigating &amp; making art, craft &amp; design</w:t>
                  </w:r>
                </w:p>
              </w:tc>
              <w:tc>
                <w:tcPr>
                  <w:tcW w:w="4961" w:type="dxa"/>
                  <w:shd w:val="clear" w:color="auto" w:fill="A8D08D"/>
                </w:tcPr>
                <w:p w:rsidR="005105A8" w:rsidRPr="00713A06" w:rsidRDefault="005105A8" w:rsidP="002E48D0">
                  <w:pPr>
                    <w:pStyle w:val="BodyText"/>
                    <w:jc w:val="center"/>
                    <w:rPr>
                      <w:rFonts w:ascii="Arial Narrow" w:hAnsi="Arial Narrow"/>
                      <w:b w:val="0"/>
                      <w:sz w:val="28"/>
                      <w:szCs w:val="28"/>
                    </w:rPr>
                  </w:pPr>
                  <w:r w:rsidRPr="00713A06">
                    <w:rPr>
                      <w:rFonts w:ascii="Arial Narrow" w:hAnsi="Arial Narrow"/>
                      <w:b w:val="0"/>
                      <w:sz w:val="28"/>
                      <w:szCs w:val="28"/>
                    </w:rPr>
                    <w:t>Evaluating and developing work</w:t>
                  </w:r>
                </w:p>
              </w:tc>
              <w:tc>
                <w:tcPr>
                  <w:tcW w:w="4385" w:type="dxa"/>
                  <w:shd w:val="clear" w:color="auto" w:fill="F4B083"/>
                </w:tcPr>
                <w:p w:rsidR="005105A8" w:rsidRPr="00713A06" w:rsidRDefault="005105A8" w:rsidP="002E48D0">
                  <w:pPr>
                    <w:pStyle w:val="BodyText"/>
                    <w:jc w:val="center"/>
                    <w:rPr>
                      <w:rFonts w:ascii="Arial Narrow" w:hAnsi="Arial Narrow"/>
                      <w:b w:val="0"/>
                      <w:sz w:val="28"/>
                      <w:szCs w:val="28"/>
                    </w:rPr>
                  </w:pPr>
                  <w:r w:rsidRPr="00713A06">
                    <w:rPr>
                      <w:rFonts w:ascii="Arial Narrow" w:hAnsi="Arial Narrow"/>
                      <w:b w:val="0"/>
                      <w:sz w:val="28"/>
                      <w:szCs w:val="28"/>
                    </w:rPr>
                    <w:t>Knowledge and understanding</w:t>
                  </w:r>
                </w:p>
              </w:tc>
            </w:tr>
          </w:tbl>
          <w:p w:rsidR="005105A8" w:rsidRDefault="005105A8" w:rsidP="002E48D0">
            <w:pPr>
              <w:rPr>
                <w:rFonts w:ascii="Arial Narrow" w:hAnsi="Arial Narrow"/>
                <w:sz w:val="14"/>
              </w:rPr>
            </w:pPr>
            <w:r>
              <w:rPr>
                <w:rFonts w:ascii="Arial Narrow" w:eastAsia="SimSun" w:hAnsi="Arial Narrow"/>
                <w:b/>
              </w:rPr>
              <w:t>Art and Design:</w:t>
            </w:r>
          </w:p>
        </w:tc>
      </w:tr>
      <w:tr w:rsidR="005105A8" w:rsidTr="002E48D0">
        <w:tblPrEx>
          <w:tblCellMar>
            <w:top w:w="0" w:type="dxa"/>
            <w:bottom w:w="0" w:type="dxa"/>
          </w:tblCellMar>
        </w:tblPrEx>
        <w:trPr>
          <w:cantSplit/>
          <w:trHeight w:val="425"/>
        </w:trPr>
        <w:tc>
          <w:tcPr>
            <w:tcW w:w="22585" w:type="dxa"/>
            <w:gridSpan w:val="3"/>
          </w:tcPr>
          <w:p w:rsidR="005105A8" w:rsidRPr="002E48D0" w:rsidRDefault="005105A8" w:rsidP="002E48D0">
            <w:pPr>
              <w:rPr>
                <w:rFonts w:ascii="Arial Narrow" w:hAnsi="Arial Narrow"/>
                <w:sz w:val="24"/>
                <w:szCs w:val="24"/>
              </w:rPr>
            </w:pPr>
            <w:r>
              <w:rPr>
                <w:rFonts w:ascii="Arial Narrow" w:eastAsia="SimSun" w:hAnsi="Arial Narrow"/>
                <w:b/>
                <w:color w:val="7030A0"/>
                <w:sz w:val="20"/>
                <w:szCs w:val="20"/>
              </w:rPr>
              <w:t xml:space="preserve">                  </w:t>
            </w:r>
            <w:r w:rsidR="0047343C">
              <w:rPr>
                <w:rFonts w:ascii="Arial Narrow" w:eastAsia="SimSun" w:hAnsi="Arial Narrow"/>
                <w:b/>
                <w:color w:val="7030A0"/>
                <w:sz w:val="20"/>
                <w:szCs w:val="20"/>
              </w:rPr>
              <w:t xml:space="preserve">                   </w:t>
            </w:r>
            <w:r>
              <w:rPr>
                <w:rFonts w:ascii="Arial Narrow" w:eastAsia="SimSun" w:hAnsi="Arial Narrow"/>
                <w:b/>
                <w:color w:val="7030A0"/>
                <w:sz w:val="20"/>
                <w:szCs w:val="20"/>
              </w:rPr>
              <w:t xml:space="preserve">  </w:t>
            </w:r>
            <w:r w:rsidRPr="002E48D0">
              <w:rPr>
                <w:rFonts w:ascii="Arial Narrow" w:eastAsia="SimSun" w:hAnsi="Arial Narrow"/>
                <w:b/>
                <w:color w:val="7030A0"/>
                <w:sz w:val="24"/>
                <w:szCs w:val="24"/>
                <w:highlight w:val="yellow"/>
              </w:rPr>
              <w:t>Purpose/skills:</w:t>
            </w:r>
          </w:p>
        </w:tc>
      </w:tr>
      <w:tr w:rsidR="0047343C" w:rsidTr="00395B29">
        <w:tblPrEx>
          <w:tblCellMar>
            <w:top w:w="0" w:type="dxa"/>
            <w:bottom w:w="0" w:type="dxa"/>
          </w:tblCellMar>
        </w:tblPrEx>
        <w:trPr>
          <w:cantSplit/>
          <w:trHeight w:val="158"/>
        </w:trPr>
        <w:tc>
          <w:tcPr>
            <w:tcW w:w="755" w:type="dxa"/>
            <w:vMerge w:val="restart"/>
            <w:shd w:val="clear" w:color="auto" w:fill="E7E6E6" w:themeFill="background2"/>
            <w:textDirection w:val="btLr"/>
          </w:tcPr>
          <w:p w:rsidR="005105A8" w:rsidRPr="00395B29" w:rsidRDefault="005105A8" w:rsidP="00395B29">
            <w:pPr>
              <w:ind w:left="113" w:right="113"/>
              <w:rPr>
                <w:rFonts w:ascii="Arial Narrow" w:hAnsi="Arial Narrow"/>
                <w:b/>
              </w:rPr>
            </w:pPr>
          </w:p>
        </w:tc>
        <w:tc>
          <w:tcPr>
            <w:tcW w:w="3970" w:type="dxa"/>
            <w:vMerge w:val="restart"/>
          </w:tcPr>
          <w:p w:rsidR="005105A8" w:rsidRPr="002E48D0" w:rsidRDefault="005105A8" w:rsidP="002E48D0">
            <w:pPr>
              <w:rPr>
                <w:rFonts w:asciiTheme="majorHAnsi" w:hAnsiTheme="majorHAnsi" w:cstheme="majorHAnsi"/>
                <w:color w:val="7030A0"/>
                <w:sz w:val="20"/>
                <w:szCs w:val="20"/>
              </w:rPr>
            </w:pPr>
            <w:r w:rsidRPr="002E48D0">
              <w:rPr>
                <w:rFonts w:asciiTheme="majorHAnsi" w:hAnsiTheme="majorHAnsi" w:cstheme="majorHAnsi"/>
                <w:color w:val="7030A0"/>
                <w:sz w:val="20"/>
                <w:szCs w:val="20"/>
              </w:rPr>
              <w:t>Ask</w:t>
            </w:r>
            <w:r w:rsidR="002E2A76" w:rsidRPr="002E48D0">
              <w:rPr>
                <w:rFonts w:asciiTheme="majorHAnsi" w:hAnsiTheme="majorHAnsi" w:cstheme="majorHAnsi"/>
                <w:color w:val="7030A0"/>
                <w:sz w:val="20"/>
                <w:szCs w:val="20"/>
              </w:rPr>
              <w:t xml:space="preserve">, develop ideas, </w:t>
            </w:r>
            <w:r w:rsidRPr="002E48D0">
              <w:rPr>
                <w:rFonts w:asciiTheme="majorHAnsi" w:hAnsiTheme="majorHAnsi" w:cstheme="majorHAnsi"/>
                <w:color w:val="7030A0"/>
                <w:sz w:val="20"/>
                <w:szCs w:val="20"/>
              </w:rPr>
              <w:t>draw, make</w:t>
            </w:r>
            <w:r w:rsidRPr="002E48D0">
              <w:rPr>
                <w:rFonts w:asciiTheme="majorHAnsi" w:hAnsiTheme="majorHAnsi" w:cstheme="majorHAnsi"/>
                <w:color w:val="7030A0"/>
                <w:sz w:val="20"/>
                <w:szCs w:val="20"/>
              </w:rPr>
              <w:br/>
              <w:t>recognise shapes</w:t>
            </w:r>
          </w:p>
        </w:tc>
        <w:tc>
          <w:tcPr>
            <w:tcW w:w="17860" w:type="dxa"/>
            <w:tcBorders>
              <w:bottom w:val="single" w:sz="4" w:space="0" w:color="auto"/>
            </w:tcBorders>
            <w:shd w:val="clear" w:color="auto" w:fill="B4C6E7"/>
          </w:tcPr>
          <w:p w:rsidR="005105A8" w:rsidRPr="002E48D0" w:rsidRDefault="005105A8" w:rsidP="005105A8">
            <w:pPr>
              <w:numPr>
                <w:ilvl w:val="0"/>
                <w:numId w:val="39"/>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ask simple questions about task. Answers questions related to their ideas for task. Develops an idea from its starting point</w:t>
            </w:r>
          </w:p>
        </w:tc>
      </w:tr>
      <w:tr w:rsidR="0047343C" w:rsidTr="00395B29">
        <w:tblPrEx>
          <w:tblCellMar>
            <w:top w:w="0" w:type="dxa"/>
            <w:bottom w:w="0" w:type="dxa"/>
          </w:tblCellMar>
        </w:tblPrEx>
        <w:trPr>
          <w:cantSplit/>
          <w:trHeight w:val="115"/>
        </w:trPr>
        <w:tc>
          <w:tcPr>
            <w:tcW w:w="755" w:type="dxa"/>
            <w:vMerge/>
            <w:shd w:val="clear" w:color="auto" w:fill="E7E6E6" w:themeFill="background2"/>
            <w:textDirection w:val="btLr"/>
          </w:tcPr>
          <w:p w:rsidR="005105A8" w:rsidRPr="00395B29" w:rsidRDefault="005105A8" w:rsidP="00395B29">
            <w:pPr>
              <w:ind w:left="113" w:right="113"/>
              <w:rPr>
                <w:rFonts w:ascii="Arial Narrow" w:hAnsi="Arial Narrow"/>
              </w:rPr>
            </w:pPr>
          </w:p>
        </w:tc>
        <w:tc>
          <w:tcPr>
            <w:tcW w:w="3970" w:type="dxa"/>
            <w:vMerge/>
          </w:tcPr>
          <w:p w:rsidR="005105A8" w:rsidRPr="002E48D0" w:rsidRDefault="005105A8" w:rsidP="002E48D0">
            <w:pPr>
              <w:rPr>
                <w:rFonts w:asciiTheme="majorHAnsi" w:hAnsiTheme="majorHAnsi" w:cstheme="majorHAnsi"/>
                <w:color w:val="7030A0"/>
                <w:sz w:val="20"/>
                <w:szCs w:val="20"/>
              </w:rPr>
            </w:pPr>
          </w:p>
        </w:tc>
        <w:tc>
          <w:tcPr>
            <w:tcW w:w="17860" w:type="dxa"/>
            <w:shd w:val="clear" w:color="auto" w:fill="B4C6E7"/>
          </w:tcPr>
          <w:p w:rsidR="005105A8" w:rsidRPr="002E48D0" w:rsidRDefault="005105A8" w:rsidP="005105A8">
            <w:pPr>
              <w:numPr>
                <w:ilvl w:val="0"/>
                <w:numId w:val="39"/>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draws different types of lines e.g. curve, straight. Recognises and finds geometric shapes in the environment</w:t>
            </w:r>
          </w:p>
        </w:tc>
      </w:tr>
      <w:tr w:rsidR="0047343C" w:rsidTr="00395B29">
        <w:tblPrEx>
          <w:tblCellMar>
            <w:top w:w="0" w:type="dxa"/>
            <w:bottom w:w="0" w:type="dxa"/>
          </w:tblCellMar>
        </w:tblPrEx>
        <w:trPr>
          <w:cantSplit/>
          <w:trHeight w:val="92"/>
        </w:trPr>
        <w:tc>
          <w:tcPr>
            <w:tcW w:w="755" w:type="dxa"/>
            <w:vMerge/>
            <w:shd w:val="clear" w:color="auto" w:fill="E7E6E6" w:themeFill="background2"/>
            <w:textDirection w:val="btLr"/>
          </w:tcPr>
          <w:p w:rsidR="005105A8" w:rsidRPr="00395B29" w:rsidRDefault="005105A8" w:rsidP="00395B29">
            <w:pPr>
              <w:ind w:left="113" w:right="113"/>
              <w:rPr>
                <w:rFonts w:ascii="Arial Narrow" w:hAnsi="Arial Narrow"/>
              </w:rPr>
            </w:pPr>
          </w:p>
        </w:tc>
        <w:tc>
          <w:tcPr>
            <w:tcW w:w="3970" w:type="dxa"/>
            <w:vMerge/>
          </w:tcPr>
          <w:p w:rsidR="005105A8" w:rsidRPr="002E48D0" w:rsidRDefault="005105A8" w:rsidP="002E48D0">
            <w:pPr>
              <w:rPr>
                <w:rFonts w:asciiTheme="majorHAnsi" w:hAnsiTheme="majorHAnsi" w:cstheme="majorHAnsi"/>
                <w:color w:val="7030A0"/>
                <w:sz w:val="20"/>
                <w:szCs w:val="20"/>
              </w:rPr>
            </w:pPr>
          </w:p>
        </w:tc>
        <w:tc>
          <w:tcPr>
            <w:tcW w:w="17860" w:type="dxa"/>
            <w:shd w:val="clear" w:color="auto" w:fill="B4C6E7"/>
          </w:tcPr>
          <w:p w:rsidR="005105A8" w:rsidRPr="002E48D0" w:rsidRDefault="005105A8" w:rsidP="005105A8">
            <w:pPr>
              <w:numPr>
                <w:ilvl w:val="0"/>
                <w:numId w:val="39"/>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makes a simple collection of materials related to a topic</w:t>
            </w:r>
          </w:p>
        </w:tc>
      </w:tr>
      <w:tr w:rsidR="0047343C" w:rsidTr="00395B29">
        <w:tblPrEx>
          <w:tblCellMar>
            <w:top w:w="0" w:type="dxa"/>
            <w:bottom w:w="0" w:type="dxa"/>
          </w:tblCellMar>
        </w:tblPrEx>
        <w:trPr>
          <w:cantSplit/>
          <w:trHeight w:val="54"/>
        </w:trPr>
        <w:tc>
          <w:tcPr>
            <w:tcW w:w="755" w:type="dxa"/>
            <w:vMerge/>
            <w:shd w:val="clear" w:color="auto" w:fill="E7E6E6" w:themeFill="background2"/>
            <w:textDirection w:val="btLr"/>
          </w:tcPr>
          <w:p w:rsidR="005105A8" w:rsidRPr="00395B29" w:rsidRDefault="005105A8" w:rsidP="00395B29">
            <w:pPr>
              <w:ind w:left="113" w:right="113"/>
              <w:rPr>
                <w:rFonts w:ascii="Arial Narrow" w:hAnsi="Arial Narrow"/>
              </w:rPr>
            </w:pPr>
          </w:p>
        </w:tc>
        <w:tc>
          <w:tcPr>
            <w:tcW w:w="3970" w:type="dxa"/>
            <w:vMerge w:val="restart"/>
          </w:tcPr>
          <w:p w:rsidR="005105A8" w:rsidRPr="002E48D0" w:rsidRDefault="002E2A76" w:rsidP="002E48D0">
            <w:pPr>
              <w:rPr>
                <w:rFonts w:asciiTheme="majorHAnsi" w:hAnsiTheme="majorHAnsi" w:cstheme="majorHAnsi"/>
                <w:color w:val="7030A0"/>
                <w:sz w:val="20"/>
                <w:szCs w:val="20"/>
              </w:rPr>
            </w:pPr>
            <w:r w:rsidRPr="002E48D0">
              <w:rPr>
                <w:rFonts w:asciiTheme="majorHAnsi" w:hAnsiTheme="majorHAnsi" w:cstheme="majorHAnsi"/>
                <w:color w:val="7030A0"/>
                <w:sz w:val="20"/>
                <w:szCs w:val="20"/>
              </w:rPr>
              <w:t xml:space="preserve">Observe, Imagine, experiment, create, </w:t>
            </w:r>
            <w:r w:rsidR="005105A8" w:rsidRPr="002E48D0">
              <w:rPr>
                <w:rFonts w:asciiTheme="majorHAnsi" w:hAnsiTheme="majorHAnsi" w:cstheme="majorHAnsi"/>
                <w:color w:val="7030A0"/>
                <w:sz w:val="20"/>
                <w:szCs w:val="20"/>
              </w:rPr>
              <w:t>draw, model</w:t>
            </w:r>
          </w:p>
        </w:tc>
        <w:tc>
          <w:tcPr>
            <w:tcW w:w="17860" w:type="dxa"/>
            <w:shd w:val="clear" w:color="auto" w:fill="FFE599"/>
          </w:tcPr>
          <w:p w:rsidR="005105A8" w:rsidRPr="002E48D0" w:rsidRDefault="005105A8" w:rsidP="005105A8">
            <w:pPr>
              <w:numPr>
                <w:ilvl w:val="0"/>
                <w:numId w:val="39"/>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shows some observational skills. Uses experience within their work. Uses imagination</w:t>
            </w:r>
          </w:p>
        </w:tc>
      </w:tr>
      <w:tr w:rsidR="0047343C" w:rsidTr="00395B29">
        <w:tblPrEx>
          <w:tblCellMar>
            <w:top w:w="0" w:type="dxa"/>
            <w:bottom w:w="0" w:type="dxa"/>
          </w:tblCellMar>
        </w:tblPrEx>
        <w:trPr>
          <w:cantSplit/>
          <w:trHeight w:val="181"/>
        </w:trPr>
        <w:tc>
          <w:tcPr>
            <w:tcW w:w="755" w:type="dxa"/>
            <w:vMerge/>
            <w:shd w:val="clear" w:color="auto" w:fill="E7E6E6" w:themeFill="background2"/>
            <w:textDirection w:val="btLr"/>
          </w:tcPr>
          <w:p w:rsidR="005105A8" w:rsidRPr="00395B29" w:rsidRDefault="005105A8" w:rsidP="00395B29">
            <w:pPr>
              <w:ind w:left="113" w:right="113"/>
              <w:rPr>
                <w:rFonts w:ascii="Arial Narrow" w:hAnsi="Arial Narrow"/>
              </w:rPr>
            </w:pPr>
          </w:p>
        </w:tc>
        <w:tc>
          <w:tcPr>
            <w:tcW w:w="3970" w:type="dxa"/>
            <w:vMerge/>
          </w:tcPr>
          <w:p w:rsidR="005105A8" w:rsidRPr="002E48D0" w:rsidRDefault="005105A8" w:rsidP="002E48D0">
            <w:pPr>
              <w:rPr>
                <w:rFonts w:asciiTheme="majorHAnsi" w:hAnsiTheme="majorHAnsi" w:cstheme="majorHAnsi"/>
                <w:color w:val="7030A0"/>
                <w:sz w:val="20"/>
                <w:szCs w:val="20"/>
              </w:rPr>
            </w:pPr>
          </w:p>
        </w:tc>
        <w:tc>
          <w:tcPr>
            <w:tcW w:w="17860" w:type="dxa"/>
            <w:shd w:val="clear" w:color="auto" w:fill="FFE599"/>
          </w:tcPr>
          <w:p w:rsidR="005105A8" w:rsidRPr="002E48D0" w:rsidRDefault="005105A8" w:rsidP="005105A8">
            <w:pPr>
              <w:numPr>
                <w:ilvl w:val="0"/>
                <w:numId w:val="39"/>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Experiments to create visual effects. Attempts to draw objects that are in front of them. Makes a model in relief. Uses natural materials and fabric creatively. Illustrates an event in a story.</w:t>
            </w:r>
          </w:p>
        </w:tc>
      </w:tr>
      <w:tr w:rsidR="0047343C" w:rsidTr="00395B29">
        <w:tblPrEx>
          <w:tblCellMar>
            <w:top w:w="0" w:type="dxa"/>
            <w:bottom w:w="0" w:type="dxa"/>
          </w:tblCellMar>
        </w:tblPrEx>
        <w:trPr>
          <w:cantSplit/>
          <w:trHeight w:val="255"/>
        </w:trPr>
        <w:tc>
          <w:tcPr>
            <w:tcW w:w="755" w:type="dxa"/>
            <w:vMerge/>
            <w:shd w:val="clear" w:color="auto" w:fill="E7E6E6" w:themeFill="background2"/>
            <w:textDirection w:val="btLr"/>
          </w:tcPr>
          <w:p w:rsidR="005105A8" w:rsidRPr="00395B29" w:rsidRDefault="005105A8" w:rsidP="00395B29">
            <w:pPr>
              <w:ind w:left="113" w:right="113"/>
              <w:rPr>
                <w:rFonts w:ascii="Arial Narrow" w:hAnsi="Arial Narrow"/>
              </w:rPr>
            </w:pPr>
          </w:p>
        </w:tc>
        <w:tc>
          <w:tcPr>
            <w:tcW w:w="3970" w:type="dxa"/>
            <w:vMerge w:val="restart"/>
          </w:tcPr>
          <w:p w:rsidR="005105A8" w:rsidRPr="002E48D0" w:rsidRDefault="002E2A76" w:rsidP="002E48D0">
            <w:pPr>
              <w:rPr>
                <w:rFonts w:asciiTheme="majorHAnsi" w:hAnsiTheme="majorHAnsi" w:cstheme="majorHAnsi"/>
                <w:color w:val="7030A0"/>
                <w:sz w:val="20"/>
                <w:szCs w:val="20"/>
              </w:rPr>
            </w:pPr>
            <w:r w:rsidRPr="002E48D0">
              <w:rPr>
                <w:rFonts w:asciiTheme="majorHAnsi" w:hAnsiTheme="majorHAnsi" w:cstheme="majorHAnsi"/>
                <w:color w:val="7030A0"/>
                <w:sz w:val="20"/>
                <w:szCs w:val="20"/>
              </w:rPr>
              <w:t xml:space="preserve">Review, respect, describe, </w:t>
            </w:r>
            <w:r w:rsidR="005105A8" w:rsidRPr="002E48D0">
              <w:rPr>
                <w:rFonts w:asciiTheme="majorHAnsi" w:hAnsiTheme="majorHAnsi" w:cstheme="majorHAnsi"/>
                <w:color w:val="7030A0"/>
                <w:sz w:val="20"/>
                <w:szCs w:val="20"/>
              </w:rPr>
              <w:t>explain</w:t>
            </w:r>
          </w:p>
        </w:tc>
        <w:tc>
          <w:tcPr>
            <w:tcW w:w="17860" w:type="dxa"/>
            <w:tcBorders>
              <w:bottom w:val="single" w:sz="4" w:space="0" w:color="auto"/>
            </w:tcBorders>
            <w:shd w:val="clear" w:color="auto" w:fill="A8D08D"/>
          </w:tcPr>
          <w:p w:rsidR="005105A8" w:rsidRPr="002E48D0" w:rsidRDefault="005105A8" w:rsidP="005105A8">
            <w:pPr>
              <w:numPr>
                <w:ilvl w:val="0"/>
                <w:numId w:val="39"/>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 xml:space="preserve">Reviews their own work. Reviews the work of their peers. </w:t>
            </w:r>
          </w:p>
        </w:tc>
      </w:tr>
      <w:tr w:rsidR="0047343C" w:rsidTr="00395B29">
        <w:tblPrEx>
          <w:tblCellMar>
            <w:top w:w="0" w:type="dxa"/>
            <w:bottom w:w="0" w:type="dxa"/>
          </w:tblCellMar>
        </w:tblPrEx>
        <w:trPr>
          <w:cantSplit/>
          <w:trHeight w:val="63"/>
        </w:trPr>
        <w:tc>
          <w:tcPr>
            <w:tcW w:w="755" w:type="dxa"/>
            <w:vMerge/>
            <w:shd w:val="clear" w:color="auto" w:fill="E7E6E6" w:themeFill="background2"/>
            <w:textDirection w:val="btLr"/>
          </w:tcPr>
          <w:p w:rsidR="005105A8" w:rsidRPr="00395B29" w:rsidRDefault="005105A8" w:rsidP="00395B29">
            <w:pPr>
              <w:ind w:left="113" w:right="113"/>
              <w:rPr>
                <w:rFonts w:ascii="Arial Narrow" w:hAnsi="Arial Narrow"/>
              </w:rPr>
            </w:pPr>
          </w:p>
        </w:tc>
        <w:tc>
          <w:tcPr>
            <w:tcW w:w="3970" w:type="dxa"/>
            <w:vMerge/>
          </w:tcPr>
          <w:p w:rsidR="005105A8" w:rsidRPr="002E48D0" w:rsidRDefault="005105A8" w:rsidP="002E48D0">
            <w:pPr>
              <w:rPr>
                <w:rFonts w:asciiTheme="majorHAnsi" w:hAnsiTheme="majorHAnsi" w:cstheme="majorHAnsi"/>
                <w:color w:val="7030A0"/>
                <w:sz w:val="20"/>
                <w:szCs w:val="20"/>
              </w:rPr>
            </w:pPr>
          </w:p>
        </w:tc>
        <w:tc>
          <w:tcPr>
            <w:tcW w:w="17860" w:type="dxa"/>
            <w:tcBorders>
              <w:bottom w:val="single" w:sz="4" w:space="0" w:color="auto"/>
            </w:tcBorders>
            <w:shd w:val="clear" w:color="auto" w:fill="A8D08D"/>
          </w:tcPr>
          <w:p w:rsidR="005105A8" w:rsidRPr="002E48D0" w:rsidRDefault="005105A8" w:rsidP="005105A8">
            <w:pPr>
              <w:numPr>
                <w:ilvl w:val="0"/>
                <w:numId w:val="39"/>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 xml:space="preserve">identifies simple processes they need to develop to improve their work. </w:t>
            </w:r>
          </w:p>
        </w:tc>
      </w:tr>
      <w:tr w:rsidR="0047343C" w:rsidTr="00395B29">
        <w:tblPrEx>
          <w:tblCellMar>
            <w:top w:w="0" w:type="dxa"/>
            <w:bottom w:w="0" w:type="dxa"/>
          </w:tblCellMar>
        </w:tblPrEx>
        <w:trPr>
          <w:cantSplit/>
          <w:trHeight w:val="54"/>
        </w:trPr>
        <w:tc>
          <w:tcPr>
            <w:tcW w:w="755" w:type="dxa"/>
            <w:vMerge/>
            <w:shd w:val="clear" w:color="auto" w:fill="E7E6E6" w:themeFill="background2"/>
            <w:textDirection w:val="btLr"/>
          </w:tcPr>
          <w:p w:rsidR="005105A8" w:rsidRPr="00395B29" w:rsidRDefault="005105A8" w:rsidP="00395B29">
            <w:pPr>
              <w:ind w:left="113" w:right="113"/>
              <w:rPr>
                <w:rFonts w:ascii="Arial Narrow" w:hAnsi="Arial Narrow"/>
              </w:rPr>
            </w:pPr>
          </w:p>
        </w:tc>
        <w:tc>
          <w:tcPr>
            <w:tcW w:w="3970" w:type="dxa"/>
            <w:vMerge w:val="restart"/>
          </w:tcPr>
          <w:p w:rsidR="005105A8" w:rsidRPr="002E48D0" w:rsidRDefault="002E2A76" w:rsidP="002E48D0">
            <w:pPr>
              <w:rPr>
                <w:rFonts w:asciiTheme="majorHAnsi" w:hAnsiTheme="majorHAnsi" w:cstheme="majorHAnsi"/>
                <w:color w:val="7030A0"/>
                <w:sz w:val="20"/>
                <w:szCs w:val="20"/>
              </w:rPr>
            </w:pPr>
            <w:r w:rsidRPr="002E48D0">
              <w:rPr>
                <w:rFonts w:asciiTheme="majorHAnsi" w:hAnsiTheme="majorHAnsi" w:cstheme="majorHAnsi"/>
                <w:color w:val="7030A0"/>
                <w:sz w:val="20"/>
                <w:szCs w:val="20"/>
              </w:rPr>
              <w:t xml:space="preserve">Relate, identify, describe, name, </w:t>
            </w:r>
            <w:r w:rsidR="005105A8" w:rsidRPr="002E48D0">
              <w:rPr>
                <w:rFonts w:asciiTheme="majorHAnsi" w:hAnsiTheme="majorHAnsi" w:cstheme="majorHAnsi"/>
                <w:color w:val="7030A0"/>
                <w:sz w:val="20"/>
                <w:szCs w:val="20"/>
              </w:rPr>
              <w:t>classify</w:t>
            </w:r>
          </w:p>
        </w:tc>
        <w:tc>
          <w:tcPr>
            <w:tcW w:w="17860" w:type="dxa"/>
            <w:tcBorders>
              <w:bottom w:val="single" w:sz="4" w:space="0" w:color="auto"/>
            </w:tcBorders>
            <w:shd w:val="clear" w:color="auto" w:fill="F4B083"/>
          </w:tcPr>
          <w:p w:rsidR="005105A8" w:rsidRPr="002E48D0" w:rsidRDefault="005105A8" w:rsidP="005105A8">
            <w:pPr>
              <w:numPr>
                <w:ilvl w:val="0"/>
                <w:numId w:val="39"/>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relates artwork to the physical world. Identifies natural forms and natural patterns.</w:t>
            </w:r>
          </w:p>
        </w:tc>
      </w:tr>
      <w:tr w:rsidR="0047343C" w:rsidTr="00395B29">
        <w:tblPrEx>
          <w:tblCellMar>
            <w:top w:w="0" w:type="dxa"/>
            <w:bottom w:w="0" w:type="dxa"/>
          </w:tblCellMar>
        </w:tblPrEx>
        <w:trPr>
          <w:cantSplit/>
          <w:trHeight w:val="54"/>
        </w:trPr>
        <w:tc>
          <w:tcPr>
            <w:tcW w:w="755" w:type="dxa"/>
            <w:vMerge/>
            <w:shd w:val="clear" w:color="auto" w:fill="E7E6E6" w:themeFill="background2"/>
            <w:textDirection w:val="btLr"/>
          </w:tcPr>
          <w:p w:rsidR="005105A8" w:rsidRPr="00395B29" w:rsidRDefault="005105A8" w:rsidP="00395B29">
            <w:pPr>
              <w:ind w:left="113" w:right="113"/>
              <w:rPr>
                <w:rFonts w:ascii="Arial Narrow" w:hAnsi="Arial Narrow"/>
              </w:rPr>
            </w:pPr>
          </w:p>
        </w:tc>
        <w:tc>
          <w:tcPr>
            <w:tcW w:w="3970" w:type="dxa"/>
            <w:vMerge/>
          </w:tcPr>
          <w:p w:rsidR="005105A8" w:rsidRPr="002E48D0" w:rsidRDefault="005105A8" w:rsidP="002E48D0">
            <w:pPr>
              <w:rPr>
                <w:rFonts w:asciiTheme="majorHAnsi" w:hAnsiTheme="majorHAnsi" w:cstheme="majorHAnsi"/>
                <w:sz w:val="20"/>
                <w:szCs w:val="20"/>
              </w:rPr>
            </w:pPr>
          </w:p>
        </w:tc>
        <w:tc>
          <w:tcPr>
            <w:tcW w:w="17860" w:type="dxa"/>
            <w:tcBorders>
              <w:bottom w:val="single" w:sz="4" w:space="0" w:color="auto"/>
            </w:tcBorders>
            <w:shd w:val="clear" w:color="auto" w:fill="F4B083"/>
          </w:tcPr>
          <w:p w:rsidR="005105A8" w:rsidRPr="002E48D0" w:rsidRDefault="005105A8" w:rsidP="005105A8">
            <w:pPr>
              <w:numPr>
                <w:ilvl w:val="0"/>
                <w:numId w:val="39"/>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identifies and describes natural textures. Identifies lines in nature</w:t>
            </w:r>
          </w:p>
        </w:tc>
      </w:tr>
      <w:tr w:rsidR="0047343C" w:rsidTr="00395B29">
        <w:tblPrEx>
          <w:tblCellMar>
            <w:top w:w="0" w:type="dxa"/>
            <w:bottom w:w="0" w:type="dxa"/>
          </w:tblCellMar>
        </w:tblPrEx>
        <w:trPr>
          <w:cantSplit/>
          <w:trHeight w:val="63"/>
        </w:trPr>
        <w:tc>
          <w:tcPr>
            <w:tcW w:w="755" w:type="dxa"/>
            <w:vMerge/>
            <w:shd w:val="clear" w:color="auto" w:fill="E7E6E6" w:themeFill="background2"/>
            <w:textDirection w:val="btLr"/>
          </w:tcPr>
          <w:p w:rsidR="005105A8" w:rsidRPr="00395B29" w:rsidRDefault="005105A8" w:rsidP="00395B29">
            <w:pPr>
              <w:ind w:left="113" w:right="113"/>
              <w:rPr>
                <w:rFonts w:ascii="Arial Narrow" w:hAnsi="Arial Narrow"/>
              </w:rPr>
            </w:pPr>
          </w:p>
        </w:tc>
        <w:tc>
          <w:tcPr>
            <w:tcW w:w="3970" w:type="dxa"/>
            <w:vMerge/>
          </w:tcPr>
          <w:p w:rsidR="005105A8" w:rsidRPr="002E48D0" w:rsidRDefault="005105A8" w:rsidP="002E48D0">
            <w:pPr>
              <w:rPr>
                <w:rFonts w:asciiTheme="majorHAnsi" w:hAnsiTheme="majorHAnsi" w:cstheme="majorHAnsi"/>
                <w:sz w:val="20"/>
                <w:szCs w:val="20"/>
              </w:rPr>
            </w:pPr>
          </w:p>
        </w:tc>
        <w:tc>
          <w:tcPr>
            <w:tcW w:w="17860" w:type="dxa"/>
            <w:tcBorders>
              <w:bottom w:val="single" w:sz="4" w:space="0" w:color="auto"/>
            </w:tcBorders>
            <w:shd w:val="clear" w:color="auto" w:fill="F4B083"/>
          </w:tcPr>
          <w:p w:rsidR="005105A8" w:rsidRPr="002E48D0" w:rsidRDefault="005105A8" w:rsidP="005105A8">
            <w:pPr>
              <w:numPr>
                <w:ilvl w:val="0"/>
                <w:numId w:val="39"/>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 xml:space="preserve">Describes colours simply e.g. warm or cold. Names the primary colours. </w:t>
            </w:r>
          </w:p>
        </w:tc>
      </w:tr>
      <w:tr w:rsidR="0047343C" w:rsidTr="00395B29">
        <w:tblPrEx>
          <w:tblCellMar>
            <w:top w:w="0" w:type="dxa"/>
            <w:bottom w:w="0" w:type="dxa"/>
          </w:tblCellMar>
        </w:tblPrEx>
        <w:trPr>
          <w:cantSplit/>
          <w:trHeight w:val="63"/>
        </w:trPr>
        <w:tc>
          <w:tcPr>
            <w:tcW w:w="755" w:type="dxa"/>
            <w:vMerge w:val="restart"/>
            <w:textDirection w:val="btLr"/>
          </w:tcPr>
          <w:p w:rsidR="005105A8" w:rsidRPr="00395B29" w:rsidRDefault="005105A8" w:rsidP="00395B29">
            <w:pPr>
              <w:ind w:left="113" w:right="113"/>
              <w:rPr>
                <w:rFonts w:ascii="Arial Narrow" w:hAnsi="Arial Narrow"/>
                <w:b/>
              </w:rPr>
            </w:pPr>
          </w:p>
        </w:tc>
        <w:tc>
          <w:tcPr>
            <w:tcW w:w="3970" w:type="dxa"/>
            <w:vMerge w:val="restart"/>
          </w:tcPr>
          <w:p w:rsidR="005105A8" w:rsidRPr="002E48D0" w:rsidRDefault="002E2A76" w:rsidP="002E48D0">
            <w:pPr>
              <w:rPr>
                <w:rFonts w:asciiTheme="majorHAnsi" w:hAnsiTheme="majorHAnsi" w:cstheme="majorHAnsi"/>
                <w:color w:val="7030A0"/>
                <w:sz w:val="20"/>
                <w:szCs w:val="20"/>
              </w:rPr>
            </w:pPr>
            <w:r w:rsidRPr="002E48D0">
              <w:rPr>
                <w:rFonts w:asciiTheme="majorHAnsi" w:hAnsiTheme="majorHAnsi" w:cstheme="majorHAnsi"/>
                <w:color w:val="7030A0"/>
                <w:sz w:val="20"/>
                <w:szCs w:val="20"/>
              </w:rPr>
              <w:t xml:space="preserve">Recognise geometric shapes. Collect. </w:t>
            </w:r>
            <w:r w:rsidR="005105A8" w:rsidRPr="002E48D0">
              <w:rPr>
                <w:rFonts w:asciiTheme="majorHAnsi" w:hAnsiTheme="majorHAnsi" w:cstheme="majorHAnsi"/>
                <w:color w:val="7030A0"/>
                <w:sz w:val="20"/>
                <w:szCs w:val="20"/>
              </w:rPr>
              <w:t xml:space="preserve">Use a </w:t>
            </w:r>
            <w:r w:rsidRPr="002E48D0">
              <w:rPr>
                <w:rFonts w:asciiTheme="majorHAnsi" w:hAnsiTheme="majorHAnsi" w:cstheme="majorHAnsi"/>
                <w:color w:val="7030A0"/>
                <w:sz w:val="20"/>
                <w:szCs w:val="20"/>
              </w:rPr>
              <w:t>scrapbook</w:t>
            </w:r>
          </w:p>
        </w:tc>
        <w:tc>
          <w:tcPr>
            <w:tcW w:w="17860" w:type="dxa"/>
            <w:tcBorders>
              <w:bottom w:val="single" w:sz="4" w:space="0" w:color="auto"/>
            </w:tcBorders>
            <w:shd w:val="clear" w:color="auto" w:fill="B4C6E7"/>
          </w:tcPr>
          <w:p w:rsidR="005105A8" w:rsidRPr="002E48D0" w:rsidRDefault="005105A8" w:rsidP="005105A8">
            <w:pPr>
              <w:numPr>
                <w:ilvl w:val="0"/>
                <w:numId w:val="39"/>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recognises and finds geometric shapes in the environment</w:t>
            </w:r>
          </w:p>
        </w:tc>
      </w:tr>
      <w:tr w:rsidR="0047343C" w:rsidTr="00395B29">
        <w:tblPrEx>
          <w:tblCellMar>
            <w:top w:w="0" w:type="dxa"/>
            <w:bottom w:w="0" w:type="dxa"/>
          </w:tblCellMar>
        </w:tblPrEx>
        <w:trPr>
          <w:cantSplit/>
          <w:trHeight w:val="63"/>
        </w:trPr>
        <w:tc>
          <w:tcPr>
            <w:tcW w:w="755" w:type="dxa"/>
            <w:vMerge/>
            <w:textDirection w:val="btLr"/>
          </w:tcPr>
          <w:p w:rsidR="005105A8" w:rsidRPr="00395B29" w:rsidRDefault="005105A8" w:rsidP="00395B29">
            <w:pPr>
              <w:ind w:left="113" w:right="113"/>
              <w:rPr>
                <w:rFonts w:ascii="Arial Narrow" w:hAnsi="Arial Narrow"/>
              </w:rPr>
            </w:pPr>
          </w:p>
        </w:tc>
        <w:tc>
          <w:tcPr>
            <w:tcW w:w="3970" w:type="dxa"/>
            <w:vMerge/>
          </w:tcPr>
          <w:p w:rsidR="005105A8" w:rsidRPr="002E48D0" w:rsidRDefault="005105A8" w:rsidP="002E48D0">
            <w:pPr>
              <w:rPr>
                <w:rFonts w:asciiTheme="majorHAnsi" w:hAnsiTheme="majorHAnsi" w:cstheme="majorHAnsi"/>
                <w:color w:val="7030A0"/>
                <w:sz w:val="20"/>
                <w:szCs w:val="20"/>
              </w:rPr>
            </w:pPr>
          </w:p>
        </w:tc>
        <w:tc>
          <w:tcPr>
            <w:tcW w:w="17860" w:type="dxa"/>
            <w:tcBorders>
              <w:bottom w:val="nil"/>
            </w:tcBorders>
            <w:shd w:val="clear" w:color="auto" w:fill="B4C6E7"/>
          </w:tcPr>
          <w:p w:rsidR="005105A8" w:rsidRPr="002E48D0" w:rsidRDefault="005105A8" w:rsidP="005105A8">
            <w:pPr>
              <w:numPr>
                <w:ilvl w:val="0"/>
                <w:numId w:val="39"/>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makes a simple collection of materials related to a topic. Uses scrapbook to collect to collect pictures of objects about a specific topic</w:t>
            </w:r>
          </w:p>
        </w:tc>
      </w:tr>
      <w:tr w:rsidR="0047343C" w:rsidTr="00395B29">
        <w:tblPrEx>
          <w:tblCellMar>
            <w:top w:w="0" w:type="dxa"/>
            <w:bottom w:w="0" w:type="dxa"/>
          </w:tblCellMar>
        </w:tblPrEx>
        <w:trPr>
          <w:cantSplit/>
          <w:trHeight w:val="63"/>
        </w:trPr>
        <w:tc>
          <w:tcPr>
            <w:tcW w:w="755" w:type="dxa"/>
            <w:vMerge/>
            <w:textDirection w:val="btLr"/>
          </w:tcPr>
          <w:p w:rsidR="005105A8" w:rsidRPr="00395B29" w:rsidRDefault="005105A8" w:rsidP="00395B29">
            <w:pPr>
              <w:ind w:left="113" w:right="113"/>
              <w:rPr>
                <w:rFonts w:ascii="Arial Narrow" w:hAnsi="Arial Narrow"/>
              </w:rPr>
            </w:pPr>
          </w:p>
        </w:tc>
        <w:tc>
          <w:tcPr>
            <w:tcW w:w="3970" w:type="dxa"/>
            <w:vMerge/>
          </w:tcPr>
          <w:p w:rsidR="005105A8" w:rsidRPr="002E48D0" w:rsidRDefault="005105A8" w:rsidP="002E48D0">
            <w:pPr>
              <w:rPr>
                <w:rFonts w:asciiTheme="majorHAnsi" w:hAnsiTheme="majorHAnsi" w:cstheme="majorHAnsi"/>
                <w:color w:val="7030A0"/>
                <w:sz w:val="20"/>
                <w:szCs w:val="20"/>
              </w:rPr>
            </w:pPr>
          </w:p>
        </w:tc>
        <w:tc>
          <w:tcPr>
            <w:tcW w:w="17860" w:type="dxa"/>
            <w:tcBorders>
              <w:bottom w:val="nil"/>
            </w:tcBorders>
            <w:shd w:val="clear" w:color="auto" w:fill="B4C6E7"/>
          </w:tcPr>
          <w:p w:rsidR="005105A8" w:rsidRPr="002E48D0" w:rsidRDefault="005105A8" w:rsidP="005105A8">
            <w:pPr>
              <w:numPr>
                <w:ilvl w:val="0"/>
                <w:numId w:val="39"/>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looks at ways in which objects or materials may be represented.</w:t>
            </w:r>
          </w:p>
        </w:tc>
      </w:tr>
      <w:tr w:rsidR="0047343C" w:rsidTr="00395B29">
        <w:tblPrEx>
          <w:tblCellMar>
            <w:top w:w="0" w:type="dxa"/>
            <w:bottom w:w="0" w:type="dxa"/>
          </w:tblCellMar>
        </w:tblPrEx>
        <w:trPr>
          <w:cantSplit/>
          <w:trHeight w:val="54"/>
        </w:trPr>
        <w:tc>
          <w:tcPr>
            <w:tcW w:w="755" w:type="dxa"/>
            <w:vMerge/>
            <w:textDirection w:val="btLr"/>
          </w:tcPr>
          <w:p w:rsidR="005105A8" w:rsidRPr="00395B29" w:rsidRDefault="005105A8" w:rsidP="00395B29">
            <w:pPr>
              <w:ind w:left="113" w:right="113"/>
              <w:rPr>
                <w:rFonts w:ascii="Arial Narrow" w:hAnsi="Arial Narrow"/>
              </w:rPr>
            </w:pPr>
          </w:p>
        </w:tc>
        <w:tc>
          <w:tcPr>
            <w:tcW w:w="3970" w:type="dxa"/>
            <w:vMerge w:val="restart"/>
          </w:tcPr>
          <w:p w:rsidR="005105A8" w:rsidRPr="002E48D0" w:rsidRDefault="005105A8" w:rsidP="002E48D0">
            <w:pPr>
              <w:rPr>
                <w:rFonts w:asciiTheme="majorHAnsi" w:hAnsiTheme="majorHAnsi" w:cstheme="majorHAnsi"/>
                <w:color w:val="7030A0"/>
                <w:sz w:val="20"/>
                <w:szCs w:val="20"/>
              </w:rPr>
            </w:pPr>
            <w:r w:rsidRPr="002E48D0">
              <w:rPr>
                <w:rFonts w:asciiTheme="majorHAnsi" w:hAnsiTheme="majorHAnsi" w:cstheme="majorHAnsi"/>
                <w:color w:val="7030A0"/>
                <w:sz w:val="20"/>
                <w:szCs w:val="20"/>
              </w:rPr>
              <w:t>Creates a repeating</w:t>
            </w:r>
            <w:r w:rsidR="002E2A76" w:rsidRPr="002E48D0">
              <w:rPr>
                <w:rFonts w:asciiTheme="majorHAnsi" w:hAnsiTheme="majorHAnsi" w:cstheme="majorHAnsi"/>
                <w:color w:val="7030A0"/>
                <w:sz w:val="20"/>
                <w:szCs w:val="20"/>
              </w:rPr>
              <w:t xml:space="preserve"> pattern, Draw, </w:t>
            </w:r>
            <w:r w:rsidRPr="002E48D0">
              <w:rPr>
                <w:rFonts w:asciiTheme="majorHAnsi" w:hAnsiTheme="majorHAnsi" w:cstheme="majorHAnsi"/>
                <w:color w:val="7030A0"/>
                <w:sz w:val="20"/>
                <w:szCs w:val="20"/>
              </w:rPr>
              <w:t>Use a</w:t>
            </w:r>
            <w:r w:rsidR="002E2A76" w:rsidRPr="002E48D0">
              <w:rPr>
                <w:rFonts w:asciiTheme="majorHAnsi" w:hAnsiTheme="majorHAnsi" w:cstheme="majorHAnsi"/>
                <w:color w:val="7030A0"/>
                <w:sz w:val="20"/>
                <w:szCs w:val="20"/>
              </w:rPr>
              <w:t xml:space="preserve"> computer program </w:t>
            </w:r>
            <w:r w:rsidRPr="002E48D0">
              <w:rPr>
                <w:rFonts w:asciiTheme="majorHAnsi" w:hAnsiTheme="majorHAnsi" w:cstheme="majorHAnsi"/>
                <w:color w:val="7030A0"/>
                <w:sz w:val="20"/>
                <w:szCs w:val="20"/>
              </w:rPr>
              <w:t>model</w:t>
            </w:r>
          </w:p>
        </w:tc>
        <w:tc>
          <w:tcPr>
            <w:tcW w:w="17860" w:type="dxa"/>
            <w:tcBorders>
              <w:bottom w:val="nil"/>
            </w:tcBorders>
            <w:shd w:val="clear" w:color="auto" w:fill="FFE599"/>
          </w:tcPr>
          <w:p w:rsidR="005105A8" w:rsidRPr="002E48D0" w:rsidRDefault="005105A8" w:rsidP="005105A8">
            <w:pPr>
              <w:numPr>
                <w:ilvl w:val="0"/>
                <w:numId w:val="39"/>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creates simple repeating patterns, Creates work from their imagination. Creates work from observation, Creates work from memory.</w:t>
            </w:r>
          </w:p>
        </w:tc>
      </w:tr>
      <w:tr w:rsidR="0047343C" w:rsidTr="00395B29">
        <w:tblPrEx>
          <w:tblCellMar>
            <w:top w:w="0" w:type="dxa"/>
            <w:bottom w:w="0" w:type="dxa"/>
          </w:tblCellMar>
        </w:tblPrEx>
        <w:trPr>
          <w:cantSplit/>
          <w:trHeight w:val="101"/>
        </w:trPr>
        <w:tc>
          <w:tcPr>
            <w:tcW w:w="755" w:type="dxa"/>
            <w:vMerge/>
            <w:textDirection w:val="btLr"/>
          </w:tcPr>
          <w:p w:rsidR="005105A8" w:rsidRPr="00395B29" w:rsidRDefault="005105A8" w:rsidP="00395B29">
            <w:pPr>
              <w:ind w:left="113" w:right="113"/>
              <w:rPr>
                <w:rFonts w:ascii="Arial Narrow" w:hAnsi="Arial Narrow"/>
              </w:rPr>
            </w:pPr>
          </w:p>
        </w:tc>
        <w:tc>
          <w:tcPr>
            <w:tcW w:w="3970" w:type="dxa"/>
            <w:vMerge/>
          </w:tcPr>
          <w:p w:rsidR="005105A8" w:rsidRPr="002E48D0" w:rsidRDefault="005105A8" w:rsidP="002E48D0">
            <w:pPr>
              <w:rPr>
                <w:rFonts w:asciiTheme="majorHAnsi" w:hAnsiTheme="majorHAnsi" w:cstheme="majorHAnsi"/>
                <w:color w:val="7030A0"/>
                <w:sz w:val="20"/>
                <w:szCs w:val="20"/>
              </w:rPr>
            </w:pPr>
          </w:p>
        </w:tc>
        <w:tc>
          <w:tcPr>
            <w:tcW w:w="17860" w:type="dxa"/>
            <w:shd w:val="clear" w:color="auto" w:fill="FFE599"/>
          </w:tcPr>
          <w:p w:rsidR="005105A8" w:rsidRPr="002E48D0" w:rsidRDefault="005105A8" w:rsidP="005105A8">
            <w:pPr>
              <w:numPr>
                <w:ilvl w:val="0"/>
                <w:numId w:val="39"/>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Draw the object showing some identifiable detail. Draws a human with the main body features. Uses simple computer drawing packages with support. Changes the colours in a pattern on the computer.</w:t>
            </w:r>
          </w:p>
        </w:tc>
      </w:tr>
      <w:tr w:rsidR="0047343C" w:rsidTr="00395B29">
        <w:tblPrEx>
          <w:tblCellMar>
            <w:top w:w="0" w:type="dxa"/>
            <w:bottom w:w="0" w:type="dxa"/>
          </w:tblCellMar>
        </w:tblPrEx>
        <w:trPr>
          <w:cantSplit/>
          <w:trHeight w:val="54"/>
        </w:trPr>
        <w:tc>
          <w:tcPr>
            <w:tcW w:w="755" w:type="dxa"/>
            <w:vMerge/>
            <w:textDirection w:val="btLr"/>
          </w:tcPr>
          <w:p w:rsidR="005105A8" w:rsidRPr="00395B29" w:rsidRDefault="005105A8" w:rsidP="00395B29">
            <w:pPr>
              <w:ind w:left="113" w:right="113"/>
              <w:rPr>
                <w:rFonts w:ascii="Arial Narrow" w:hAnsi="Arial Narrow"/>
              </w:rPr>
            </w:pPr>
          </w:p>
        </w:tc>
        <w:tc>
          <w:tcPr>
            <w:tcW w:w="3970" w:type="dxa"/>
            <w:vMerge/>
          </w:tcPr>
          <w:p w:rsidR="005105A8" w:rsidRPr="002E48D0" w:rsidRDefault="005105A8" w:rsidP="002E48D0">
            <w:pPr>
              <w:rPr>
                <w:rFonts w:asciiTheme="majorHAnsi" w:hAnsiTheme="majorHAnsi" w:cstheme="majorHAnsi"/>
                <w:color w:val="7030A0"/>
                <w:sz w:val="20"/>
                <w:szCs w:val="20"/>
              </w:rPr>
            </w:pPr>
          </w:p>
        </w:tc>
        <w:tc>
          <w:tcPr>
            <w:tcW w:w="17860" w:type="dxa"/>
            <w:shd w:val="clear" w:color="auto" w:fill="FFE599"/>
          </w:tcPr>
          <w:p w:rsidR="005105A8" w:rsidRPr="002E48D0" w:rsidRDefault="005105A8" w:rsidP="005105A8">
            <w:pPr>
              <w:numPr>
                <w:ilvl w:val="0"/>
                <w:numId w:val="39"/>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 xml:space="preserve">Makes shapes from pliable material. </w:t>
            </w:r>
          </w:p>
        </w:tc>
      </w:tr>
      <w:tr w:rsidR="0047343C" w:rsidTr="00395B29">
        <w:tblPrEx>
          <w:tblCellMar>
            <w:top w:w="0" w:type="dxa"/>
            <w:bottom w:w="0" w:type="dxa"/>
          </w:tblCellMar>
        </w:tblPrEx>
        <w:trPr>
          <w:cantSplit/>
          <w:trHeight w:val="93"/>
        </w:trPr>
        <w:tc>
          <w:tcPr>
            <w:tcW w:w="755" w:type="dxa"/>
            <w:vMerge/>
            <w:textDirection w:val="btLr"/>
          </w:tcPr>
          <w:p w:rsidR="005105A8" w:rsidRPr="00395B29" w:rsidRDefault="005105A8" w:rsidP="00395B29">
            <w:pPr>
              <w:ind w:left="113" w:right="113"/>
              <w:rPr>
                <w:rFonts w:ascii="Arial Narrow" w:hAnsi="Arial Narrow"/>
              </w:rPr>
            </w:pPr>
          </w:p>
        </w:tc>
        <w:tc>
          <w:tcPr>
            <w:tcW w:w="3970" w:type="dxa"/>
            <w:vMerge w:val="restart"/>
          </w:tcPr>
          <w:p w:rsidR="005105A8" w:rsidRPr="002E48D0" w:rsidRDefault="002E2A76" w:rsidP="002E48D0">
            <w:pPr>
              <w:rPr>
                <w:rFonts w:asciiTheme="majorHAnsi" w:hAnsiTheme="majorHAnsi" w:cstheme="majorHAnsi"/>
                <w:color w:val="7030A0"/>
                <w:sz w:val="20"/>
                <w:szCs w:val="20"/>
              </w:rPr>
            </w:pPr>
            <w:r w:rsidRPr="002E48D0">
              <w:rPr>
                <w:rFonts w:asciiTheme="majorHAnsi" w:hAnsiTheme="majorHAnsi" w:cstheme="majorHAnsi"/>
                <w:color w:val="7030A0"/>
                <w:sz w:val="20"/>
                <w:szCs w:val="20"/>
              </w:rPr>
              <w:t xml:space="preserve">Review, </w:t>
            </w:r>
            <w:r w:rsidR="005105A8" w:rsidRPr="002E48D0">
              <w:rPr>
                <w:rFonts w:asciiTheme="majorHAnsi" w:hAnsiTheme="majorHAnsi" w:cstheme="majorHAnsi"/>
                <w:color w:val="7030A0"/>
                <w:sz w:val="20"/>
                <w:szCs w:val="20"/>
              </w:rPr>
              <w:t>Identify how to improve</w:t>
            </w:r>
          </w:p>
        </w:tc>
        <w:tc>
          <w:tcPr>
            <w:tcW w:w="17860" w:type="dxa"/>
            <w:shd w:val="clear" w:color="auto" w:fill="A8D08D"/>
          </w:tcPr>
          <w:p w:rsidR="005105A8" w:rsidRPr="002E48D0" w:rsidRDefault="005105A8" w:rsidP="005105A8">
            <w:pPr>
              <w:numPr>
                <w:ilvl w:val="0"/>
                <w:numId w:val="39"/>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Reviews their own work. Reviews the work of artists. Respects the work of others.</w:t>
            </w:r>
          </w:p>
        </w:tc>
      </w:tr>
      <w:tr w:rsidR="0047343C" w:rsidTr="00395B29">
        <w:tblPrEx>
          <w:tblCellMar>
            <w:top w:w="0" w:type="dxa"/>
            <w:bottom w:w="0" w:type="dxa"/>
          </w:tblCellMar>
        </w:tblPrEx>
        <w:trPr>
          <w:cantSplit/>
          <w:trHeight w:val="84"/>
        </w:trPr>
        <w:tc>
          <w:tcPr>
            <w:tcW w:w="755" w:type="dxa"/>
            <w:vMerge/>
            <w:textDirection w:val="btLr"/>
          </w:tcPr>
          <w:p w:rsidR="005105A8" w:rsidRPr="00395B29" w:rsidRDefault="005105A8" w:rsidP="00395B29">
            <w:pPr>
              <w:ind w:left="113" w:right="113"/>
              <w:rPr>
                <w:rFonts w:ascii="Arial Narrow" w:hAnsi="Arial Narrow"/>
              </w:rPr>
            </w:pPr>
          </w:p>
        </w:tc>
        <w:tc>
          <w:tcPr>
            <w:tcW w:w="3970" w:type="dxa"/>
            <w:vMerge/>
          </w:tcPr>
          <w:p w:rsidR="005105A8" w:rsidRPr="002E48D0" w:rsidRDefault="005105A8" w:rsidP="002E48D0">
            <w:pPr>
              <w:rPr>
                <w:rFonts w:asciiTheme="majorHAnsi" w:hAnsiTheme="majorHAnsi" w:cstheme="majorHAnsi"/>
                <w:color w:val="660066"/>
                <w:sz w:val="20"/>
                <w:szCs w:val="20"/>
              </w:rPr>
            </w:pPr>
          </w:p>
        </w:tc>
        <w:tc>
          <w:tcPr>
            <w:tcW w:w="17860" w:type="dxa"/>
            <w:shd w:val="clear" w:color="auto" w:fill="A8D08D"/>
          </w:tcPr>
          <w:p w:rsidR="005105A8" w:rsidRPr="002E48D0" w:rsidRDefault="005105A8" w:rsidP="005105A8">
            <w:pPr>
              <w:numPr>
                <w:ilvl w:val="0"/>
                <w:numId w:val="39"/>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Identifies how they can improve their own work. Applies improvements suggested by an adult.</w:t>
            </w:r>
          </w:p>
        </w:tc>
      </w:tr>
      <w:tr w:rsidR="0047343C" w:rsidTr="00395B29">
        <w:tblPrEx>
          <w:tblCellMar>
            <w:top w:w="0" w:type="dxa"/>
            <w:bottom w:w="0" w:type="dxa"/>
          </w:tblCellMar>
        </w:tblPrEx>
        <w:trPr>
          <w:cantSplit/>
          <w:trHeight w:val="170"/>
        </w:trPr>
        <w:tc>
          <w:tcPr>
            <w:tcW w:w="755" w:type="dxa"/>
            <w:vMerge/>
            <w:textDirection w:val="btLr"/>
          </w:tcPr>
          <w:p w:rsidR="005105A8" w:rsidRPr="00395B29" w:rsidRDefault="005105A8" w:rsidP="00395B29">
            <w:pPr>
              <w:ind w:left="113" w:right="113"/>
              <w:rPr>
                <w:rFonts w:ascii="Arial Narrow" w:hAnsi="Arial Narrow"/>
              </w:rPr>
            </w:pPr>
          </w:p>
        </w:tc>
        <w:tc>
          <w:tcPr>
            <w:tcW w:w="3970" w:type="dxa"/>
            <w:vMerge w:val="restart"/>
          </w:tcPr>
          <w:p w:rsidR="005105A8" w:rsidRPr="002E48D0" w:rsidRDefault="002E2A76" w:rsidP="002E48D0">
            <w:pPr>
              <w:rPr>
                <w:rFonts w:asciiTheme="majorHAnsi" w:hAnsiTheme="majorHAnsi" w:cstheme="majorHAnsi"/>
                <w:color w:val="7030A0"/>
                <w:sz w:val="20"/>
                <w:szCs w:val="20"/>
              </w:rPr>
            </w:pPr>
            <w:r w:rsidRPr="002E48D0">
              <w:rPr>
                <w:rFonts w:asciiTheme="majorHAnsi" w:hAnsiTheme="majorHAnsi" w:cstheme="majorHAnsi"/>
                <w:color w:val="7030A0"/>
                <w:sz w:val="20"/>
                <w:szCs w:val="20"/>
              </w:rPr>
              <w:t xml:space="preserve">Compare, Describe, </w:t>
            </w:r>
            <w:r w:rsidR="005105A8" w:rsidRPr="002E48D0">
              <w:rPr>
                <w:rFonts w:asciiTheme="majorHAnsi" w:hAnsiTheme="majorHAnsi" w:cstheme="majorHAnsi"/>
                <w:color w:val="7030A0"/>
                <w:sz w:val="20"/>
                <w:szCs w:val="20"/>
              </w:rPr>
              <w:t>Use positional language</w:t>
            </w:r>
          </w:p>
        </w:tc>
        <w:tc>
          <w:tcPr>
            <w:tcW w:w="17860" w:type="dxa"/>
            <w:tcBorders>
              <w:bottom w:val="single" w:sz="4" w:space="0" w:color="auto"/>
            </w:tcBorders>
            <w:shd w:val="clear" w:color="auto" w:fill="F4B083"/>
          </w:tcPr>
          <w:p w:rsidR="005105A8" w:rsidRPr="002E48D0" w:rsidRDefault="005105A8" w:rsidP="005105A8">
            <w:pPr>
              <w:numPr>
                <w:ilvl w:val="0"/>
                <w:numId w:val="39"/>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Discusses, compares and demonstrates understanding of the terms ‘near’ and ‘far’</w:t>
            </w:r>
          </w:p>
        </w:tc>
      </w:tr>
      <w:tr w:rsidR="0047343C" w:rsidTr="00395B29">
        <w:tblPrEx>
          <w:tblCellMar>
            <w:top w:w="0" w:type="dxa"/>
            <w:bottom w:w="0" w:type="dxa"/>
          </w:tblCellMar>
        </w:tblPrEx>
        <w:trPr>
          <w:cantSplit/>
          <w:trHeight w:val="175"/>
        </w:trPr>
        <w:tc>
          <w:tcPr>
            <w:tcW w:w="755" w:type="dxa"/>
            <w:vMerge/>
            <w:textDirection w:val="btLr"/>
          </w:tcPr>
          <w:p w:rsidR="005105A8" w:rsidRPr="00395B29" w:rsidRDefault="005105A8" w:rsidP="00395B29">
            <w:pPr>
              <w:ind w:left="113" w:right="113"/>
              <w:rPr>
                <w:rFonts w:ascii="Arial Narrow" w:hAnsi="Arial Narrow"/>
              </w:rPr>
            </w:pPr>
          </w:p>
        </w:tc>
        <w:tc>
          <w:tcPr>
            <w:tcW w:w="3970" w:type="dxa"/>
            <w:vMerge/>
          </w:tcPr>
          <w:p w:rsidR="005105A8" w:rsidRPr="002E48D0" w:rsidRDefault="005105A8" w:rsidP="002E48D0">
            <w:pPr>
              <w:rPr>
                <w:rFonts w:asciiTheme="majorHAnsi" w:hAnsiTheme="majorHAnsi" w:cstheme="majorHAnsi"/>
                <w:color w:val="660066"/>
                <w:sz w:val="20"/>
                <w:szCs w:val="20"/>
              </w:rPr>
            </w:pPr>
          </w:p>
        </w:tc>
        <w:tc>
          <w:tcPr>
            <w:tcW w:w="17860" w:type="dxa"/>
            <w:tcBorders>
              <w:bottom w:val="single" w:sz="4" w:space="0" w:color="auto"/>
            </w:tcBorders>
            <w:shd w:val="clear" w:color="auto" w:fill="F4B083"/>
          </w:tcPr>
          <w:p w:rsidR="005105A8" w:rsidRPr="002E48D0" w:rsidRDefault="005105A8" w:rsidP="005105A8">
            <w:pPr>
              <w:numPr>
                <w:ilvl w:val="0"/>
                <w:numId w:val="39"/>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Describes where objects are in relation to others using positional language. Describes texture using simple vocabulary. Points to the visible horizon in a piece of art work.</w:t>
            </w:r>
          </w:p>
        </w:tc>
      </w:tr>
      <w:tr w:rsidR="0047343C" w:rsidTr="00395B29">
        <w:tblPrEx>
          <w:tblCellMar>
            <w:top w:w="0" w:type="dxa"/>
            <w:bottom w:w="0" w:type="dxa"/>
          </w:tblCellMar>
        </w:tblPrEx>
        <w:trPr>
          <w:cantSplit/>
          <w:trHeight w:val="200"/>
        </w:trPr>
        <w:tc>
          <w:tcPr>
            <w:tcW w:w="755" w:type="dxa"/>
            <w:vMerge w:val="restart"/>
            <w:shd w:val="clear" w:color="auto" w:fill="E7E6E6" w:themeFill="background2"/>
            <w:textDirection w:val="btLr"/>
          </w:tcPr>
          <w:p w:rsidR="005105A8" w:rsidRPr="00395B29" w:rsidRDefault="005105A8" w:rsidP="00395B29">
            <w:pPr>
              <w:ind w:left="113" w:right="113"/>
              <w:rPr>
                <w:rFonts w:ascii="Arial Narrow" w:hAnsi="Arial Narrow"/>
              </w:rPr>
            </w:pPr>
          </w:p>
        </w:tc>
        <w:tc>
          <w:tcPr>
            <w:tcW w:w="3970" w:type="dxa"/>
            <w:vMerge w:val="restart"/>
          </w:tcPr>
          <w:p w:rsidR="005105A8" w:rsidRPr="002E48D0" w:rsidRDefault="005105A8" w:rsidP="002E48D0">
            <w:pPr>
              <w:rPr>
                <w:rFonts w:asciiTheme="majorHAnsi" w:hAnsiTheme="majorHAnsi" w:cstheme="majorHAnsi"/>
                <w:color w:val="7030A0"/>
                <w:sz w:val="20"/>
                <w:szCs w:val="20"/>
              </w:rPr>
            </w:pPr>
            <w:r w:rsidRPr="002E48D0">
              <w:rPr>
                <w:rFonts w:asciiTheme="majorHAnsi" w:hAnsiTheme="majorHAnsi" w:cstheme="majorHAnsi"/>
                <w:color w:val="7030A0"/>
                <w:sz w:val="20"/>
                <w:szCs w:val="20"/>
              </w:rPr>
              <w:t>Discuss</w:t>
            </w:r>
            <w:r w:rsidR="002E2A76" w:rsidRPr="002E48D0">
              <w:rPr>
                <w:rFonts w:asciiTheme="majorHAnsi" w:hAnsiTheme="majorHAnsi" w:cstheme="majorHAnsi"/>
                <w:color w:val="7030A0"/>
                <w:sz w:val="20"/>
                <w:szCs w:val="20"/>
              </w:rPr>
              <w:t xml:space="preserve"> pattern, </w:t>
            </w:r>
            <w:r w:rsidRPr="002E48D0">
              <w:rPr>
                <w:rFonts w:asciiTheme="majorHAnsi" w:hAnsiTheme="majorHAnsi" w:cstheme="majorHAnsi"/>
                <w:color w:val="7030A0"/>
                <w:sz w:val="20"/>
                <w:szCs w:val="20"/>
              </w:rPr>
              <w:t>Use templates</w:t>
            </w:r>
            <w:r w:rsidR="002E2A76" w:rsidRPr="002E48D0">
              <w:rPr>
                <w:rFonts w:asciiTheme="majorHAnsi" w:hAnsiTheme="majorHAnsi" w:cstheme="majorHAnsi"/>
                <w:color w:val="7030A0"/>
                <w:sz w:val="20"/>
                <w:szCs w:val="20"/>
              </w:rPr>
              <w:t xml:space="preserve">, </w:t>
            </w:r>
            <w:r w:rsidRPr="002E48D0">
              <w:rPr>
                <w:rFonts w:asciiTheme="majorHAnsi" w:hAnsiTheme="majorHAnsi" w:cstheme="majorHAnsi"/>
                <w:color w:val="7030A0"/>
                <w:sz w:val="20"/>
                <w:szCs w:val="20"/>
              </w:rPr>
              <w:t>Cut straight</w:t>
            </w:r>
            <w:r w:rsidR="002E2A76" w:rsidRPr="002E48D0">
              <w:rPr>
                <w:rFonts w:asciiTheme="majorHAnsi" w:hAnsiTheme="majorHAnsi" w:cstheme="majorHAnsi"/>
                <w:color w:val="7030A0"/>
                <w:sz w:val="20"/>
                <w:szCs w:val="20"/>
              </w:rPr>
              <w:t>, Draw to record</w:t>
            </w:r>
          </w:p>
        </w:tc>
        <w:tc>
          <w:tcPr>
            <w:tcW w:w="17860" w:type="dxa"/>
            <w:shd w:val="clear" w:color="auto" w:fill="B4C6E7"/>
          </w:tcPr>
          <w:p w:rsidR="005105A8" w:rsidRPr="002E48D0" w:rsidRDefault="005105A8" w:rsidP="005105A8">
            <w:pPr>
              <w:numPr>
                <w:ilvl w:val="0"/>
                <w:numId w:val="40"/>
              </w:numPr>
              <w:spacing w:after="0" w:line="240" w:lineRule="auto"/>
              <w:rPr>
                <w:rFonts w:asciiTheme="majorHAnsi" w:hAnsiTheme="majorHAnsi" w:cstheme="majorHAnsi"/>
                <w:color w:val="000000"/>
                <w:sz w:val="20"/>
                <w:szCs w:val="20"/>
              </w:rPr>
            </w:pPr>
            <w:r w:rsidRPr="002E48D0">
              <w:rPr>
                <w:rFonts w:asciiTheme="majorHAnsi" w:hAnsiTheme="majorHAnsi" w:cstheme="majorHAnsi"/>
                <w:color w:val="000000"/>
                <w:sz w:val="20"/>
                <w:szCs w:val="20"/>
              </w:rPr>
              <w:t>Discusses patterns in the environment</w:t>
            </w:r>
          </w:p>
        </w:tc>
      </w:tr>
      <w:tr w:rsidR="0047343C" w:rsidTr="00395B29">
        <w:tblPrEx>
          <w:tblCellMar>
            <w:top w:w="0" w:type="dxa"/>
            <w:bottom w:w="0" w:type="dxa"/>
          </w:tblCellMar>
        </w:tblPrEx>
        <w:trPr>
          <w:cantSplit/>
          <w:trHeight w:val="139"/>
        </w:trPr>
        <w:tc>
          <w:tcPr>
            <w:tcW w:w="755" w:type="dxa"/>
            <w:vMerge/>
            <w:shd w:val="clear" w:color="auto" w:fill="E7E6E6" w:themeFill="background2"/>
            <w:textDirection w:val="btLr"/>
          </w:tcPr>
          <w:p w:rsidR="005105A8" w:rsidRPr="00395B29" w:rsidRDefault="005105A8" w:rsidP="00395B29">
            <w:pPr>
              <w:ind w:left="113" w:right="113"/>
              <w:rPr>
                <w:rFonts w:ascii="Arial Narrow" w:hAnsi="Arial Narrow"/>
              </w:rPr>
            </w:pPr>
          </w:p>
        </w:tc>
        <w:tc>
          <w:tcPr>
            <w:tcW w:w="3970" w:type="dxa"/>
            <w:vMerge/>
          </w:tcPr>
          <w:p w:rsidR="005105A8" w:rsidRPr="002E48D0" w:rsidRDefault="005105A8" w:rsidP="002E48D0">
            <w:pPr>
              <w:rPr>
                <w:rFonts w:asciiTheme="majorHAnsi" w:hAnsiTheme="majorHAnsi" w:cstheme="majorHAnsi"/>
                <w:color w:val="7030A0"/>
                <w:sz w:val="20"/>
                <w:szCs w:val="20"/>
              </w:rPr>
            </w:pPr>
          </w:p>
        </w:tc>
        <w:tc>
          <w:tcPr>
            <w:tcW w:w="17860" w:type="dxa"/>
            <w:shd w:val="clear" w:color="auto" w:fill="B4C6E7"/>
          </w:tcPr>
          <w:p w:rsidR="005105A8" w:rsidRPr="002E48D0" w:rsidRDefault="005105A8" w:rsidP="005105A8">
            <w:pPr>
              <w:numPr>
                <w:ilvl w:val="0"/>
                <w:numId w:val="39"/>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draws round shape templates. Cuts straight lines with scissors.</w:t>
            </w:r>
          </w:p>
        </w:tc>
      </w:tr>
      <w:tr w:rsidR="0047343C" w:rsidTr="00395B29">
        <w:tblPrEx>
          <w:tblCellMar>
            <w:top w:w="0" w:type="dxa"/>
            <w:bottom w:w="0" w:type="dxa"/>
          </w:tblCellMar>
        </w:tblPrEx>
        <w:trPr>
          <w:cantSplit/>
          <w:trHeight w:val="54"/>
        </w:trPr>
        <w:tc>
          <w:tcPr>
            <w:tcW w:w="755" w:type="dxa"/>
            <w:vMerge/>
            <w:shd w:val="clear" w:color="auto" w:fill="E7E6E6" w:themeFill="background2"/>
            <w:textDirection w:val="btLr"/>
          </w:tcPr>
          <w:p w:rsidR="005105A8" w:rsidRPr="00395B29" w:rsidRDefault="005105A8" w:rsidP="00395B29">
            <w:pPr>
              <w:ind w:left="113" w:right="113"/>
              <w:rPr>
                <w:rFonts w:ascii="Arial Narrow" w:hAnsi="Arial Narrow"/>
              </w:rPr>
            </w:pPr>
          </w:p>
        </w:tc>
        <w:tc>
          <w:tcPr>
            <w:tcW w:w="3970" w:type="dxa"/>
            <w:vMerge/>
          </w:tcPr>
          <w:p w:rsidR="005105A8" w:rsidRPr="002E48D0" w:rsidRDefault="005105A8" w:rsidP="002E48D0">
            <w:pPr>
              <w:rPr>
                <w:rFonts w:asciiTheme="majorHAnsi" w:hAnsiTheme="majorHAnsi" w:cstheme="majorHAnsi"/>
                <w:color w:val="7030A0"/>
                <w:sz w:val="20"/>
                <w:szCs w:val="20"/>
              </w:rPr>
            </w:pPr>
          </w:p>
        </w:tc>
        <w:tc>
          <w:tcPr>
            <w:tcW w:w="17860" w:type="dxa"/>
            <w:shd w:val="clear" w:color="auto" w:fill="B4C6E7"/>
          </w:tcPr>
          <w:p w:rsidR="005105A8" w:rsidRPr="002E48D0" w:rsidRDefault="005105A8" w:rsidP="005105A8">
            <w:pPr>
              <w:numPr>
                <w:ilvl w:val="0"/>
                <w:numId w:val="39"/>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Uses drawing to record observations/ideas. Observes and comments on work from different cultures.</w:t>
            </w:r>
          </w:p>
        </w:tc>
      </w:tr>
      <w:tr w:rsidR="0047343C" w:rsidTr="00395B29">
        <w:tblPrEx>
          <w:tblCellMar>
            <w:top w:w="0" w:type="dxa"/>
            <w:bottom w:w="0" w:type="dxa"/>
          </w:tblCellMar>
        </w:tblPrEx>
        <w:trPr>
          <w:cantSplit/>
          <w:trHeight w:val="63"/>
        </w:trPr>
        <w:tc>
          <w:tcPr>
            <w:tcW w:w="755" w:type="dxa"/>
            <w:vMerge/>
            <w:shd w:val="clear" w:color="auto" w:fill="E7E6E6" w:themeFill="background2"/>
            <w:textDirection w:val="btLr"/>
          </w:tcPr>
          <w:p w:rsidR="005105A8" w:rsidRPr="00395B29" w:rsidRDefault="005105A8" w:rsidP="00395B29">
            <w:pPr>
              <w:ind w:left="113" w:right="113"/>
              <w:rPr>
                <w:rFonts w:ascii="Arial Narrow" w:hAnsi="Arial Narrow"/>
              </w:rPr>
            </w:pPr>
          </w:p>
        </w:tc>
        <w:tc>
          <w:tcPr>
            <w:tcW w:w="3970" w:type="dxa"/>
            <w:vMerge w:val="restart"/>
          </w:tcPr>
          <w:p w:rsidR="005105A8" w:rsidRPr="002E48D0" w:rsidRDefault="002E2A76" w:rsidP="002E48D0">
            <w:pPr>
              <w:rPr>
                <w:rFonts w:asciiTheme="majorHAnsi" w:hAnsiTheme="majorHAnsi" w:cstheme="majorHAnsi"/>
                <w:color w:val="7030A0"/>
                <w:sz w:val="20"/>
                <w:szCs w:val="20"/>
              </w:rPr>
            </w:pPr>
            <w:r w:rsidRPr="002E48D0">
              <w:rPr>
                <w:rFonts w:asciiTheme="majorHAnsi" w:hAnsiTheme="majorHAnsi" w:cstheme="majorHAnsi"/>
                <w:color w:val="7030A0"/>
                <w:sz w:val="20"/>
                <w:szCs w:val="20"/>
              </w:rPr>
              <w:t xml:space="preserve">Make a model, Weave, Print repeating pattern, </w:t>
            </w:r>
            <w:r w:rsidR="005105A8" w:rsidRPr="002E48D0">
              <w:rPr>
                <w:rFonts w:asciiTheme="majorHAnsi" w:hAnsiTheme="majorHAnsi" w:cstheme="majorHAnsi"/>
                <w:color w:val="7030A0"/>
                <w:sz w:val="20"/>
                <w:szCs w:val="20"/>
              </w:rPr>
              <w:t>Decorate</w:t>
            </w:r>
          </w:p>
        </w:tc>
        <w:tc>
          <w:tcPr>
            <w:tcW w:w="17860" w:type="dxa"/>
            <w:shd w:val="clear" w:color="auto" w:fill="FFE599"/>
          </w:tcPr>
          <w:p w:rsidR="005105A8" w:rsidRPr="002E48D0" w:rsidRDefault="005105A8" w:rsidP="005105A8">
            <w:pPr>
              <w:numPr>
                <w:ilvl w:val="0"/>
                <w:numId w:val="39"/>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draws a tree showing the main features. Makes a copy of the simple model as accurately as possible.</w:t>
            </w:r>
          </w:p>
        </w:tc>
      </w:tr>
      <w:tr w:rsidR="0047343C" w:rsidTr="00395B29">
        <w:tblPrEx>
          <w:tblCellMar>
            <w:top w:w="0" w:type="dxa"/>
            <w:bottom w:w="0" w:type="dxa"/>
          </w:tblCellMar>
        </w:tblPrEx>
        <w:trPr>
          <w:cantSplit/>
          <w:trHeight w:val="63"/>
        </w:trPr>
        <w:tc>
          <w:tcPr>
            <w:tcW w:w="755" w:type="dxa"/>
            <w:vMerge/>
            <w:shd w:val="clear" w:color="auto" w:fill="E7E6E6" w:themeFill="background2"/>
            <w:textDirection w:val="btLr"/>
          </w:tcPr>
          <w:p w:rsidR="005105A8" w:rsidRPr="00395B29" w:rsidRDefault="005105A8" w:rsidP="00395B29">
            <w:pPr>
              <w:ind w:left="113" w:right="113"/>
              <w:rPr>
                <w:rFonts w:ascii="Arial Narrow" w:hAnsi="Arial Narrow"/>
              </w:rPr>
            </w:pPr>
          </w:p>
        </w:tc>
        <w:tc>
          <w:tcPr>
            <w:tcW w:w="3970" w:type="dxa"/>
            <w:vMerge/>
          </w:tcPr>
          <w:p w:rsidR="005105A8" w:rsidRPr="002E48D0" w:rsidRDefault="005105A8" w:rsidP="002E48D0">
            <w:pPr>
              <w:rPr>
                <w:rFonts w:asciiTheme="majorHAnsi" w:hAnsiTheme="majorHAnsi" w:cstheme="majorHAnsi"/>
                <w:color w:val="7030A0"/>
                <w:sz w:val="20"/>
                <w:szCs w:val="20"/>
              </w:rPr>
            </w:pPr>
          </w:p>
        </w:tc>
        <w:tc>
          <w:tcPr>
            <w:tcW w:w="17860" w:type="dxa"/>
            <w:shd w:val="clear" w:color="auto" w:fill="FFE599"/>
          </w:tcPr>
          <w:p w:rsidR="005105A8" w:rsidRPr="002E48D0" w:rsidRDefault="005105A8" w:rsidP="005105A8">
            <w:pPr>
              <w:numPr>
                <w:ilvl w:val="0"/>
                <w:numId w:val="39"/>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simple weaving with warps in place.</w:t>
            </w:r>
          </w:p>
        </w:tc>
      </w:tr>
      <w:tr w:rsidR="0047343C" w:rsidTr="00395B29">
        <w:tblPrEx>
          <w:tblCellMar>
            <w:top w:w="0" w:type="dxa"/>
            <w:bottom w:w="0" w:type="dxa"/>
          </w:tblCellMar>
        </w:tblPrEx>
        <w:trPr>
          <w:cantSplit/>
          <w:trHeight w:val="124"/>
        </w:trPr>
        <w:tc>
          <w:tcPr>
            <w:tcW w:w="755" w:type="dxa"/>
            <w:vMerge/>
            <w:shd w:val="clear" w:color="auto" w:fill="E7E6E6" w:themeFill="background2"/>
            <w:textDirection w:val="btLr"/>
          </w:tcPr>
          <w:p w:rsidR="005105A8" w:rsidRPr="00395B29" w:rsidRDefault="005105A8" w:rsidP="00395B29">
            <w:pPr>
              <w:ind w:left="113" w:right="113"/>
              <w:rPr>
                <w:rFonts w:ascii="Arial Narrow" w:hAnsi="Arial Narrow"/>
              </w:rPr>
            </w:pPr>
          </w:p>
        </w:tc>
        <w:tc>
          <w:tcPr>
            <w:tcW w:w="3970" w:type="dxa"/>
            <w:vMerge/>
          </w:tcPr>
          <w:p w:rsidR="005105A8" w:rsidRPr="002E48D0" w:rsidRDefault="005105A8" w:rsidP="002E48D0">
            <w:pPr>
              <w:rPr>
                <w:rFonts w:asciiTheme="majorHAnsi" w:hAnsiTheme="majorHAnsi" w:cstheme="majorHAnsi"/>
                <w:color w:val="7030A0"/>
                <w:sz w:val="20"/>
                <w:szCs w:val="20"/>
              </w:rPr>
            </w:pPr>
          </w:p>
        </w:tc>
        <w:tc>
          <w:tcPr>
            <w:tcW w:w="17860" w:type="dxa"/>
            <w:shd w:val="clear" w:color="auto" w:fill="FFE599"/>
          </w:tcPr>
          <w:p w:rsidR="005105A8" w:rsidRPr="002E48D0" w:rsidRDefault="005105A8" w:rsidP="005105A8">
            <w:pPr>
              <w:numPr>
                <w:ilvl w:val="0"/>
                <w:numId w:val="39"/>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Print repeat pattern. Use repeat pattern to decorate an object e.g. book. Use a computer to create a tile pattern.</w:t>
            </w:r>
          </w:p>
        </w:tc>
      </w:tr>
      <w:tr w:rsidR="0047343C" w:rsidTr="00395B29">
        <w:tblPrEx>
          <w:tblCellMar>
            <w:top w:w="0" w:type="dxa"/>
            <w:bottom w:w="0" w:type="dxa"/>
          </w:tblCellMar>
        </w:tblPrEx>
        <w:trPr>
          <w:cantSplit/>
          <w:trHeight w:val="55"/>
        </w:trPr>
        <w:tc>
          <w:tcPr>
            <w:tcW w:w="755" w:type="dxa"/>
            <w:vMerge/>
            <w:shd w:val="clear" w:color="auto" w:fill="E7E6E6" w:themeFill="background2"/>
            <w:textDirection w:val="btLr"/>
          </w:tcPr>
          <w:p w:rsidR="005105A8" w:rsidRPr="00395B29" w:rsidRDefault="005105A8" w:rsidP="00395B29">
            <w:pPr>
              <w:ind w:left="113" w:right="113"/>
              <w:rPr>
                <w:rFonts w:ascii="Arial Narrow" w:hAnsi="Arial Narrow"/>
              </w:rPr>
            </w:pPr>
          </w:p>
        </w:tc>
        <w:tc>
          <w:tcPr>
            <w:tcW w:w="3970" w:type="dxa"/>
            <w:vMerge w:val="restart"/>
          </w:tcPr>
          <w:p w:rsidR="005105A8" w:rsidRPr="002E48D0" w:rsidRDefault="002E2A76" w:rsidP="002E48D0">
            <w:pPr>
              <w:rPr>
                <w:rFonts w:asciiTheme="majorHAnsi" w:hAnsiTheme="majorHAnsi" w:cstheme="majorHAnsi"/>
                <w:color w:val="7030A0"/>
                <w:sz w:val="20"/>
                <w:szCs w:val="20"/>
              </w:rPr>
            </w:pPr>
            <w:r w:rsidRPr="002E48D0">
              <w:rPr>
                <w:rFonts w:asciiTheme="majorHAnsi" w:hAnsiTheme="majorHAnsi" w:cstheme="majorHAnsi"/>
                <w:color w:val="7030A0"/>
                <w:sz w:val="20"/>
                <w:szCs w:val="20"/>
              </w:rPr>
              <w:t xml:space="preserve">Describe structures, </w:t>
            </w:r>
            <w:r w:rsidR="005105A8" w:rsidRPr="002E48D0">
              <w:rPr>
                <w:rFonts w:asciiTheme="majorHAnsi" w:hAnsiTheme="majorHAnsi" w:cstheme="majorHAnsi"/>
                <w:color w:val="7030A0"/>
                <w:sz w:val="20"/>
                <w:szCs w:val="20"/>
              </w:rPr>
              <w:t>Recognise difference</w:t>
            </w:r>
          </w:p>
        </w:tc>
        <w:tc>
          <w:tcPr>
            <w:tcW w:w="17860" w:type="dxa"/>
            <w:shd w:val="clear" w:color="auto" w:fill="A8D08D"/>
          </w:tcPr>
          <w:p w:rsidR="005105A8" w:rsidRPr="002E48D0" w:rsidRDefault="005105A8" w:rsidP="005105A8">
            <w:pPr>
              <w:numPr>
                <w:ilvl w:val="0"/>
                <w:numId w:val="39"/>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Uses key words when describing what they did. Describes structures using terms related to shape and position.</w:t>
            </w:r>
          </w:p>
        </w:tc>
      </w:tr>
      <w:tr w:rsidR="0047343C" w:rsidTr="00395B29">
        <w:tblPrEx>
          <w:tblCellMar>
            <w:top w:w="0" w:type="dxa"/>
            <w:bottom w:w="0" w:type="dxa"/>
          </w:tblCellMar>
        </w:tblPrEx>
        <w:trPr>
          <w:cantSplit/>
          <w:trHeight w:val="129"/>
        </w:trPr>
        <w:tc>
          <w:tcPr>
            <w:tcW w:w="755" w:type="dxa"/>
            <w:vMerge/>
            <w:shd w:val="clear" w:color="auto" w:fill="E7E6E6" w:themeFill="background2"/>
            <w:textDirection w:val="btLr"/>
          </w:tcPr>
          <w:p w:rsidR="005105A8" w:rsidRPr="00395B29" w:rsidRDefault="005105A8" w:rsidP="00395B29">
            <w:pPr>
              <w:ind w:left="113" w:right="113"/>
              <w:rPr>
                <w:rFonts w:ascii="Arial Narrow" w:hAnsi="Arial Narrow"/>
              </w:rPr>
            </w:pPr>
          </w:p>
        </w:tc>
        <w:tc>
          <w:tcPr>
            <w:tcW w:w="3970" w:type="dxa"/>
            <w:vMerge/>
          </w:tcPr>
          <w:p w:rsidR="005105A8" w:rsidRPr="002E48D0" w:rsidRDefault="005105A8" w:rsidP="002E48D0">
            <w:pPr>
              <w:rPr>
                <w:rFonts w:asciiTheme="majorHAnsi" w:hAnsiTheme="majorHAnsi" w:cstheme="majorHAnsi"/>
                <w:color w:val="7030A0"/>
                <w:sz w:val="20"/>
                <w:szCs w:val="20"/>
              </w:rPr>
            </w:pPr>
          </w:p>
        </w:tc>
        <w:tc>
          <w:tcPr>
            <w:tcW w:w="17860" w:type="dxa"/>
            <w:shd w:val="clear" w:color="auto" w:fill="A8D08D"/>
          </w:tcPr>
          <w:p w:rsidR="005105A8" w:rsidRPr="002E48D0" w:rsidRDefault="005105A8" w:rsidP="005105A8">
            <w:pPr>
              <w:numPr>
                <w:ilvl w:val="0"/>
                <w:numId w:val="39"/>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Recognise obvious difference between two pieces of artwork. Comment on differences in other’s work. Suggest a way they can improve their own work.</w:t>
            </w:r>
          </w:p>
        </w:tc>
      </w:tr>
      <w:tr w:rsidR="0047343C" w:rsidTr="00395B29">
        <w:tblPrEx>
          <w:tblCellMar>
            <w:top w:w="0" w:type="dxa"/>
            <w:bottom w:w="0" w:type="dxa"/>
          </w:tblCellMar>
        </w:tblPrEx>
        <w:trPr>
          <w:cantSplit/>
          <w:trHeight w:val="54"/>
        </w:trPr>
        <w:tc>
          <w:tcPr>
            <w:tcW w:w="755" w:type="dxa"/>
            <w:vMerge/>
            <w:shd w:val="clear" w:color="auto" w:fill="E7E6E6" w:themeFill="background2"/>
            <w:textDirection w:val="btLr"/>
          </w:tcPr>
          <w:p w:rsidR="005105A8" w:rsidRPr="00395B29" w:rsidRDefault="005105A8" w:rsidP="00395B29">
            <w:pPr>
              <w:ind w:left="113" w:right="113"/>
              <w:rPr>
                <w:rFonts w:ascii="Arial Narrow" w:hAnsi="Arial Narrow"/>
              </w:rPr>
            </w:pPr>
          </w:p>
        </w:tc>
        <w:tc>
          <w:tcPr>
            <w:tcW w:w="3970" w:type="dxa"/>
            <w:vMerge w:val="restart"/>
          </w:tcPr>
          <w:p w:rsidR="005105A8" w:rsidRPr="002E48D0" w:rsidRDefault="005105A8" w:rsidP="002E2A76">
            <w:pPr>
              <w:rPr>
                <w:rFonts w:asciiTheme="majorHAnsi" w:hAnsiTheme="majorHAnsi" w:cstheme="majorHAnsi"/>
                <w:color w:val="7030A0"/>
                <w:sz w:val="20"/>
                <w:szCs w:val="20"/>
              </w:rPr>
            </w:pPr>
            <w:r w:rsidRPr="002E48D0">
              <w:rPr>
                <w:rFonts w:asciiTheme="majorHAnsi" w:hAnsiTheme="majorHAnsi" w:cstheme="majorHAnsi"/>
                <w:color w:val="7030A0"/>
                <w:sz w:val="20"/>
                <w:szCs w:val="20"/>
              </w:rPr>
              <w:t>Classify</w:t>
            </w:r>
            <w:r w:rsidR="002E2A76" w:rsidRPr="002E48D0">
              <w:rPr>
                <w:rFonts w:asciiTheme="majorHAnsi" w:hAnsiTheme="majorHAnsi" w:cstheme="majorHAnsi"/>
                <w:color w:val="7030A0"/>
                <w:sz w:val="20"/>
                <w:szCs w:val="20"/>
              </w:rPr>
              <w:t xml:space="preserve">, Name secondary colours, </w:t>
            </w:r>
            <w:r w:rsidRPr="002E48D0">
              <w:rPr>
                <w:rFonts w:asciiTheme="majorHAnsi" w:hAnsiTheme="majorHAnsi" w:cstheme="majorHAnsi"/>
                <w:color w:val="7030A0"/>
                <w:sz w:val="20"/>
                <w:szCs w:val="20"/>
              </w:rPr>
              <w:t>Identify categories</w:t>
            </w:r>
          </w:p>
        </w:tc>
        <w:tc>
          <w:tcPr>
            <w:tcW w:w="17860" w:type="dxa"/>
            <w:shd w:val="clear" w:color="auto" w:fill="F4B083"/>
          </w:tcPr>
          <w:p w:rsidR="005105A8" w:rsidRPr="002E48D0" w:rsidRDefault="005105A8" w:rsidP="005105A8">
            <w:pPr>
              <w:numPr>
                <w:ilvl w:val="0"/>
                <w:numId w:val="39"/>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Classifies objects on the basis of colour, shape and form. Names the secondary colours.</w:t>
            </w:r>
          </w:p>
        </w:tc>
      </w:tr>
      <w:tr w:rsidR="0047343C" w:rsidTr="00395B29">
        <w:tblPrEx>
          <w:tblCellMar>
            <w:top w:w="0" w:type="dxa"/>
            <w:bottom w:w="0" w:type="dxa"/>
          </w:tblCellMar>
        </w:tblPrEx>
        <w:trPr>
          <w:cantSplit/>
          <w:trHeight w:val="226"/>
        </w:trPr>
        <w:tc>
          <w:tcPr>
            <w:tcW w:w="755" w:type="dxa"/>
            <w:vMerge/>
            <w:shd w:val="clear" w:color="auto" w:fill="E7E6E6" w:themeFill="background2"/>
            <w:textDirection w:val="btLr"/>
          </w:tcPr>
          <w:p w:rsidR="005105A8" w:rsidRPr="00395B29" w:rsidRDefault="005105A8" w:rsidP="00395B29">
            <w:pPr>
              <w:ind w:left="113" w:right="113"/>
              <w:rPr>
                <w:rFonts w:ascii="Arial Narrow" w:hAnsi="Arial Narrow"/>
              </w:rPr>
            </w:pPr>
          </w:p>
        </w:tc>
        <w:tc>
          <w:tcPr>
            <w:tcW w:w="3970" w:type="dxa"/>
            <w:vMerge/>
          </w:tcPr>
          <w:p w:rsidR="005105A8" w:rsidRPr="002E48D0" w:rsidRDefault="005105A8" w:rsidP="002E48D0">
            <w:pPr>
              <w:rPr>
                <w:rFonts w:asciiTheme="majorHAnsi" w:hAnsiTheme="majorHAnsi" w:cstheme="majorHAnsi"/>
                <w:color w:val="7030A0"/>
                <w:sz w:val="20"/>
                <w:szCs w:val="20"/>
              </w:rPr>
            </w:pPr>
          </w:p>
        </w:tc>
        <w:tc>
          <w:tcPr>
            <w:tcW w:w="17860" w:type="dxa"/>
            <w:shd w:val="clear" w:color="auto" w:fill="F4B083"/>
          </w:tcPr>
          <w:p w:rsidR="005105A8" w:rsidRPr="002E48D0" w:rsidRDefault="005105A8" w:rsidP="005105A8">
            <w:pPr>
              <w:numPr>
                <w:ilvl w:val="0"/>
                <w:numId w:val="39"/>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make simple comparisons of artwork of different cultures.</w:t>
            </w:r>
          </w:p>
        </w:tc>
      </w:tr>
      <w:tr w:rsidR="0047343C" w:rsidTr="00395B29">
        <w:tblPrEx>
          <w:tblCellMar>
            <w:top w:w="0" w:type="dxa"/>
            <w:bottom w:w="0" w:type="dxa"/>
          </w:tblCellMar>
        </w:tblPrEx>
        <w:trPr>
          <w:cantSplit/>
          <w:trHeight w:val="54"/>
        </w:trPr>
        <w:tc>
          <w:tcPr>
            <w:tcW w:w="755" w:type="dxa"/>
            <w:vMerge/>
            <w:shd w:val="clear" w:color="auto" w:fill="E7E6E6" w:themeFill="background2"/>
            <w:textDirection w:val="btLr"/>
          </w:tcPr>
          <w:p w:rsidR="005105A8" w:rsidRPr="00395B29" w:rsidRDefault="005105A8" w:rsidP="00395B29">
            <w:pPr>
              <w:ind w:left="113" w:right="113"/>
              <w:rPr>
                <w:rFonts w:ascii="Arial Narrow" w:hAnsi="Arial Narrow"/>
              </w:rPr>
            </w:pPr>
          </w:p>
        </w:tc>
        <w:tc>
          <w:tcPr>
            <w:tcW w:w="3970" w:type="dxa"/>
            <w:vMerge/>
          </w:tcPr>
          <w:p w:rsidR="005105A8" w:rsidRPr="002E48D0" w:rsidRDefault="005105A8" w:rsidP="002E48D0">
            <w:pPr>
              <w:rPr>
                <w:rFonts w:asciiTheme="majorHAnsi" w:hAnsiTheme="majorHAnsi" w:cstheme="majorHAnsi"/>
                <w:color w:val="7030A0"/>
                <w:sz w:val="20"/>
                <w:szCs w:val="20"/>
              </w:rPr>
            </w:pPr>
          </w:p>
        </w:tc>
        <w:tc>
          <w:tcPr>
            <w:tcW w:w="17860" w:type="dxa"/>
            <w:shd w:val="clear" w:color="auto" w:fill="F4B083"/>
          </w:tcPr>
          <w:p w:rsidR="005105A8" w:rsidRPr="002E48D0" w:rsidRDefault="005105A8" w:rsidP="005105A8">
            <w:pPr>
              <w:numPr>
                <w:ilvl w:val="0"/>
                <w:numId w:val="39"/>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Describe different categories of art: drawing, painting, sculpture, weaving.  Identify some common materials used to produce categories of art. Identify temporary and permanent works.</w:t>
            </w:r>
          </w:p>
        </w:tc>
      </w:tr>
      <w:tr w:rsidR="0047343C" w:rsidTr="00395B29">
        <w:tblPrEx>
          <w:tblCellMar>
            <w:top w:w="0" w:type="dxa"/>
            <w:bottom w:w="0" w:type="dxa"/>
          </w:tblCellMar>
        </w:tblPrEx>
        <w:trPr>
          <w:cantSplit/>
          <w:trHeight w:val="131"/>
        </w:trPr>
        <w:tc>
          <w:tcPr>
            <w:tcW w:w="755" w:type="dxa"/>
            <w:vMerge w:val="restart"/>
            <w:textDirection w:val="btLr"/>
          </w:tcPr>
          <w:p w:rsidR="00395B29" w:rsidRPr="00395B29" w:rsidRDefault="00395B29" w:rsidP="00395B29">
            <w:pPr>
              <w:jc w:val="center"/>
              <w:rPr>
                <w:rFonts w:ascii="Arial Narrow" w:hAnsi="Arial Narrow"/>
                <w:b/>
              </w:rPr>
            </w:pPr>
            <w:r w:rsidRPr="00395B29">
              <w:rPr>
                <w:rFonts w:ascii="Arial Narrow" w:hAnsi="Arial Narrow"/>
                <w:b/>
              </w:rPr>
              <w:t>Equivalent to New PK standard 3</w:t>
            </w:r>
          </w:p>
        </w:tc>
        <w:tc>
          <w:tcPr>
            <w:tcW w:w="3970" w:type="dxa"/>
            <w:vMerge w:val="restart"/>
          </w:tcPr>
          <w:p w:rsidR="005105A8" w:rsidRPr="002E48D0" w:rsidRDefault="002E2A76" w:rsidP="002E48D0">
            <w:pPr>
              <w:rPr>
                <w:rFonts w:asciiTheme="majorHAnsi" w:hAnsiTheme="majorHAnsi" w:cstheme="majorHAnsi"/>
                <w:color w:val="7030A0"/>
                <w:sz w:val="20"/>
                <w:szCs w:val="20"/>
              </w:rPr>
            </w:pPr>
            <w:r w:rsidRPr="002E48D0">
              <w:rPr>
                <w:rFonts w:asciiTheme="majorHAnsi" w:hAnsiTheme="majorHAnsi" w:cstheme="majorHAnsi"/>
                <w:color w:val="7030A0"/>
                <w:sz w:val="20"/>
                <w:szCs w:val="20"/>
              </w:rPr>
              <w:t xml:space="preserve">Record first-hand experience, Tessellate, </w:t>
            </w:r>
            <w:r w:rsidR="005105A8" w:rsidRPr="002E48D0">
              <w:rPr>
                <w:rFonts w:asciiTheme="majorHAnsi" w:hAnsiTheme="majorHAnsi" w:cstheme="majorHAnsi"/>
                <w:color w:val="7030A0"/>
                <w:sz w:val="20"/>
                <w:szCs w:val="20"/>
              </w:rPr>
              <w:t>Sketch ideas</w:t>
            </w:r>
          </w:p>
          <w:p w:rsidR="005105A8" w:rsidRPr="002E48D0" w:rsidRDefault="005105A8" w:rsidP="002E48D0">
            <w:pPr>
              <w:rPr>
                <w:rFonts w:asciiTheme="majorHAnsi" w:hAnsiTheme="majorHAnsi" w:cstheme="majorHAnsi"/>
                <w:color w:val="7030A0"/>
                <w:sz w:val="20"/>
                <w:szCs w:val="20"/>
              </w:rPr>
            </w:pPr>
          </w:p>
        </w:tc>
        <w:tc>
          <w:tcPr>
            <w:tcW w:w="17860" w:type="dxa"/>
            <w:tcBorders>
              <w:bottom w:val="single" w:sz="4" w:space="0" w:color="auto"/>
            </w:tcBorders>
            <w:shd w:val="clear" w:color="auto" w:fill="B4C6E7"/>
            <w:vAlign w:val="center"/>
          </w:tcPr>
          <w:p w:rsidR="005105A8" w:rsidRPr="002E48D0" w:rsidRDefault="005105A8" w:rsidP="005105A8">
            <w:pPr>
              <w:numPr>
                <w:ilvl w:val="0"/>
                <w:numId w:val="41"/>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Records and explores ideas from the first-hand observations. Records experiences. Experiment with a view finder.</w:t>
            </w:r>
          </w:p>
        </w:tc>
      </w:tr>
      <w:tr w:rsidR="0047343C" w:rsidTr="00395B29">
        <w:tblPrEx>
          <w:tblCellMar>
            <w:top w:w="0" w:type="dxa"/>
            <w:bottom w:w="0" w:type="dxa"/>
          </w:tblCellMar>
        </w:tblPrEx>
        <w:trPr>
          <w:cantSplit/>
          <w:trHeight w:val="70"/>
        </w:trPr>
        <w:tc>
          <w:tcPr>
            <w:tcW w:w="755" w:type="dxa"/>
            <w:vMerge/>
            <w:textDirection w:val="btLr"/>
          </w:tcPr>
          <w:p w:rsidR="005105A8" w:rsidRPr="00395B29" w:rsidRDefault="005105A8" w:rsidP="00395B29">
            <w:pPr>
              <w:ind w:left="113" w:right="113"/>
              <w:jc w:val="center"/>
              <w:rPr>
                <w:rFonts w:ascii="Arial Narrow" w:hAnsi="Arial Narrow"/>
              </w:rPr>
            </w:pPr>
          </w:p>
        </w:tc>
        <w:tc>
          <w:tcPr>
            <w:tcW w:w="3970" w:type="dxa"/>
            <w:vMerge/>
          </w:tcPr>
          <w:p w:rsidR="005105A8" w:rsidRPr="002E48D0" w:rsidRDefault="005105A8" w:rsidP="002E48D0">
            <w:pPr>
              <w:rPr>
                <w:rFonts w:asciiTheme="majorHAnsi" w:hAnsiTheme="majorHAnsi" w:cstheme="majorHAnsi"/>
                <w:color w:val="7030A0"/>
                <w:sz w:val="20"/>
                <w:szCs w:val="20"/>
              </w:rPr>
            </w:pPr>
          </w:p>
        </w:tc>
        <w:tc>
          <w:tcPr>
            <w:tcW w:w="17860" w:type="dxa"/>
            <w:tcBorders>
              <w:bottom w:val="single" w:sz="4" w:space="0" w:color="auto"/>
            </w:tcBorders>
            <w:shd w:val="clear" w:color="auto" w:fill="B4C6E7"/>
          </w:tcPr>
          <w:p w:rsidR="005105A8" w:rsidRPr="002E48D0" w:rsidRDefault="005105A8" w:rsidP="005105A8">
            <w:pPr>
              <w:numPr>
                <w:ilvl w:val="0"/>
                <w:numId w:val="41"/>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identifies the tactile qualities of an object. Tessellates simple shapes.</w:t>
            </w:r>
          </w:p>
        </w:tc>
      </w:tr>
      <w:tr w:rsidR="0047343C" w:rsidTr="00395B29">
        <w:tblPrEx>
          <w:tblCellMar>
            <w:top w:w="0" w:type="dxa"/>
            <w:bottom w:w="0" w:type="dxa"/>
          </w:tblCellMar>
        </w:tblPrEx>
        <w:trPr>
          <w:cantSplit/>
          <w:trHeight w:val="143"/>
        </w:trPr>
        <w:tc>
          <w:tcPr>
            <w:tcW w:w="755" w:type="dxa"/>
            <w:vMerge/>
            <w:textDirection w:val="btLr"/>
          </w:tcPr>
          <w:p w:rsidR="005105A8" w:rsidRPr="00395B29" w:rsidRDefault="005105A8" w:rsidP="00395B29">
            <w:pPr>
              <w:ind w:left="113" w:right="113"/>
              <w:jc w:val="center"/>
              <w:rPr>
                <w:rFonts w:ascii="Arial Narrow" w:hAnsi="Arial Narrow"/>
              </w:rPr>
            </w:pPr>
          </w:p>
        </w:tc>
        <w:tc>
          <w:tcPr>
            <w:tcW w:w="3970" w:type="dxa"/>
            <w:vMerge/>
          </w:tcPr>
          <w:p w:rsidR="005105A8" w:rsidRPr="002E48D0" w:rsidRDefault="005105A8" w:rsidP="002E48D0">
            <w:pPr>
              <w:rPr>
                <w:rFonts w:asciiTheme="majorHAnsi" w:hAnsiTheme="majorHAnsi" w:cstheme="majorHAnsi"/>
                <w:color w:val="7030A0"/>
                <w:sz w:val="20"/>
                <w:szCs w:val="20"/>
              </w:rPr>
            </w:pPr>
          </w:p>
        </w:tc>
        <w:tc>
          <w:tcPr>
            <w:tcW w:w="17860" w:type="dxa"/>
            <w:tcBorders>
              <w:bottom w:val="single" w:sz="4" w:space="0" w:color="auto"/>
            </w:tcBorders>
            <w:shd w:val="clear" w:color="auto" w:fill="B4C6E7"/>
          </w:tcPr>
          <w:p w:rsidR="005105A8" w:rsidRPr="002E48D0" w:rsidRDefault="005105A8" w:rsidP="005105A8">
            <w:pPr>
              <w:numPr>
                <w:ilvl w:val="0"/>
                <w:numId w:val="41"/>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Makes sketches of ideas. Uses a mirror and compares the object with its reflection</w:t>
            </w:r>
          </w:p>
        </w:tc>
      </w:tr>
      <w:tr w:rsidR="0047343C" w:rsidTr="00395B29">
        <w:tblPrEx>
          <w:tblCellMar>
            <w:top w:w="0" w:type="dxa"/>
            <w:bottom w:w="0" w:type="dxa"/>
          </w:tblCellMar>
        </w:tblPrEx>
        <w:trPr>
          <w:cantSplit/>
          <w:trHeight w:val="70"/>
        </w:trPr>
        <w:tc>
          <w:tcPr>
            <w:tcW w:w="755" w:type="dxa"/>
            <w:vMerge/>
            <w:textDirection w:val="btLr"/>
          </w:tcPr>
          <w:p w:rsidR="005105A8" w:rsidRPr="00395B29" w:rsidRDefault="005105A8" w:rsidP="00395B29">
            <w:pPr>
              <w:ind w:left="113" w:right="113"/>
              <w:jc w:val="center"/>
              <w:rPr>
                <w:rFonts w:ascii="Arial Narrow" w:hAnsi="Arial Narrow"/>
              </w:rPr>
            </w:pPr>
          </w:p>
        </w:tc>
        <w:tc>
          <w:tcPr>
            <w:tcW w:w="3970" w:type="dxa"/>
            <w:vMerge w:val="restart"/>
          </w:tcPr>
          <w:p w:rsidR="005105A8" w:rsidRPr="002E48D0" w:rsidRDefault="005105A8" w:rsidP="002E48D0">
            <w:pPr>
              <w:rPr>
                <w:rFonts w:asciiTheme="majorHAnsi" w:hAnsiTheme="majorHAnsi" w:cstheme="majorHAnsi"/>
                <w:color w:val="7030A0"/>
                <w:sz w:val="20"/>
                <w:szCs w:val="20"/>
              </w:rPr>
            </w:pPr>
            <w:r w:rsidRPr="002E48D0">
              <w:rPr>
                <w:rFonts w:asciiTheme="majorHAnsi" w:hAnsiTheme="majorHAnsi" w:cstheme="majorHAnsi"/>
                <w:color w:val="7030A0"/>
                <w:sz w:val="20"/>
                <w:szCs w:val="20"/>
              </w:rPr>
              <w:t>Draw objects using p</w:t>
            </w:r>
            <w:r w:rsidR="002E2A76" w:rsidRPr="002E48D0">
              <w:rPr>
                <w:rFonts w:asciiTheme="majorHAnsi" w:hAnsiTheme="majorHAnsi" w:cstheme="majorHAnsi"/>
                <w:color w:val="7030A0"/>
                <w:sz w:val="20"/>
                <w:szCs w:val="20"/>
              </w:rPr>
              <w:t xml:space="preserve">encil, </w:t>
            </w:r>
            <w:r w:rsidRPr="002E48D0">
              <w:rPr>
                <w:rFonts w:asciiTheme="majorHAnsi" w:hAnsiTheme="majorHAnsi" w:cstheme="majorHAnsi"/>
                <w:color w:val="7030A0"/>
                <w:sz w:val="20"/>
                <w:szCs w:val="20"/>
              </w:rPr>
              <w:t>Cut shapes</w:t>
            </w:r>
          </w:p>
        </w:tc>
        <w:tc>
          <w:tcPr>
            <w:tcW w:w="17860" w:type="dxa"/>
            <w:tcBorders>
              <w:bottom w:val="single" w:sz="4" w:space="0" w:color="auto"/>
            </w:tcBorders>
            <w:shd w:val="clear" w:color="auto" w:fill="FFE599"/>
          </w:tcPr>
          <w:p w:rsidR="005105A8" w:rsidRPr="002E48D0" w:rsidRDefault="005105A8" w:rsidP="005105A8">
            <w:pPr>
              <w:numPr>
                <w:ilvl w:val="0"/>
                <w:numId w:val="41"/>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Draws groups of objects. Draws objects in their natural surroundings. Uses monochrome. Uses pencil to create textures.</w:t>
            </w:r>
          </w:p>
        </w:tc>
      </w:tr>
      <w:tr w:rsidR="0047343C" w:rsidTr="00395B29">
        <w:tblPrEx>
          <w:tblCellMar>
            <w:top w:w="0" w:type="dxa"/>
            <w:bottom w:w="0" w:type="dxa"/>
          </w:tblCellMar>
        </w:tblPrEx>
        <w:trPr>
          <w:cantSplit/>
          <w:trHeight w:val="70"/>
        </w:trPr>
        <w:tc>
          <w:tcPr>
            <w:tcW w:w="755" w:type="dxa"/>
            <w:vMerge/>
            <w:textDirection w:val="btLr"/>
          </w:tcPr>
          <w:p w:rsidR="005105A8" w:rsidRPr="00395B29" w:rsidRDefault="005105A8" w:rsidP="00395B29">
            <w:pPr>
              <w:ind w:left="113" w:right="113"/>
              <w:jc w:val="center"/>
              <w:rPr>
                <w:rFonts w:ascii="Arial Narrow" w:hAnsi="Arial Narrow"/>
              </w:rPr>
            </w:pPr>
          </w:p>
        </w:tc>
        <w:tc>
          <w:tcPr>
            <w:tcW w:w="3970" w:type="dxa"/>
            <w:vMerge/>
          </w:tcPr>
          <w:p w:rsidR="005105A8" w:rsidRPr="002E48D0" w:rsidRDefault="005105A8" w:rsidP="002E48D0">
            <w:pPr>
              <w:rPr>
                <w:rFonts w:asciiTheme="majorHAnsi" w:hAnsiTheme="majorHAnsi" w:cstheme="majorHAnsi"/>
                <w:color w:val="7030A0"/>
                <w:sz w:val="20"/>
                <w:szCs w:val="20"/>
              </w:rPr>
            </w:pPr>
          </w:p>
        </w:tc>
        <w:tc>
          <w:tcPr>
            <w:tcW w:w="17860" w:type="dxa"/>
            <w:tcBorders>
              <w:bottom w:val="single" w:sz="4" w:space="0" w:color="auto"/>
            </w:tcBorders>
            <w:shd w:val="clear" w:color="auto" w:fill="FFE599"/>
          </w:tcPr>
          <w:p w:rsidR="005105A8" w:rsidRPr="002E48D0" w:rsidRDefault="005105A8" w:rsidP="005105A8">
            <w:pPr>
              <w:numPr>
                <w:ilvl w:val="0"/>
                <w:numId w:val="39"/>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cuts simple shapes using scissors. Collects a group of natural objects and creates a display.</w:t>
            </w:r>
          </w:p>
        </w:tc>
      </w:tr>
      <w:tr w:rsidR="0047343C" w:rsidTr="00395B29">
        <w:tblPrEx>
          <w:tblCellMar>
            <w:top w:w="0" w:type="dxa"/>
            <w:bottom w:w="0" w:type="dxa"/>
          </w:tblCellMar>
        </w:tblPrEx>
        <w:trPr>
          <w:cantSplit/>
          <w:trHeight w:val="70"/>
        </w:trPr>
        <w:tc>
          <w:tcPr>
            <w:tcW w:w="755" w:type="dxa"/>
            <w:vMerge/>
            <w:textDirection w:val="btLr"/>
          </w:tcPr>
          <w:p w:rsidR="005105A8" w:rsidRPr="00395B29" w:rsidRDefault="005105A8" w:rsidP="00395B29">
            <w:pPr>
              <w:ind w:left="113" w:right="113"/>
              <w:jc w:val="center"/>
              <w:rPr>
                <w:rFonts w:ascii="Arial Narrow" w:hAnsi="Arial Narrow"/>
              </w:rPr>
            </w:pPr>
          </w:p>
        </w:tc>
        <w:tc>
          <w:tcPr>
            <w:tcW w:w="3970" w:type="dxa"/>
            <w:vMerge w:val="restart"/>
          </w:tcPr>
          <w:p w:rsidR="005105A8" w:rsidRPr="002E48D0" w:rsidRDefault="005105A8" w:rsidP="002E48D0">
            <w:pPr>
              <w:rPr>
                <w:rFonts w:asciiTheme="majorHAnsi" w:hAnsiTheme="majorHAnsi" w:cstheme="majorHAnsi"/>
                <w:color w:val="7030A0"/>
                <w:sz w:val="20"/>
                <w:szCs w:val="20"/>
              </w:rPr>
            </w:pPr>
            <w:r w:rsidRPr="002E48D0">
              <w:rPr>
                <w:rFonts w:asciiTheme="majorHAnsi" w:hAnsiTheme="majorHAnsi" w:cstheme="majorHAnsi"/>
                <w:color w:val="7030A0"/>
                <w:sz w:val="20"/>
                <w:szCs w:val="20"/>
              </w:rPr>
              <w:t>Identify similari</w:t>
            </w:r>
            <w:r w:rsidR="002E2A76" w:rsidRPr="002E48D0">
              <w:rPr>
                <w:rFonts w:asciiTheme="majorHAnsi" w:hAnsiTheme="majorHAnsi" w:cstheme="majorHAnsi"/>
                <w:color w:val="7030A0"/>
                <w:sz w:val="20"/>
                <w:szCs w:val="20"/>
              </w:rPr>
              <w:t xml:space="preserve">ties, Identify successful elements, </w:t>
            </w:r>
            <w:r w:rsidRPr="002E48D0">
              <w:rPr>
                <w:rFonts w:asciiTheme="majorHAnsi" w:hAnsiTheme="majorHAnsi" w:cstheme="majorHAnsi"/>
                <w:color w:val="7030A0"/>
                <w:sz w:val="20"/>
                <w:szCs w:val="20"/>
              </w:rPr>
              <w:t>Identify achievements</w:t>
            </w:r>
          </w:p>
        </w:tc>
        <w:tc>
          <w:tcPr>
            <w:tcW w:w="17860" w:type="dxa"/>
            <w:tcBorders>
              <w:bottom w:val="single" w:sz="4" w:space="0" w:color="auto"/>
            </w:tcBorders>
            <w:shd w:val="clear" w:color="auto" w:fill="A8D08D"/>
          </w:tcPr>
          <w:p w:rsidR="005105A8" w:rsidRPr="002E48D0" w:rsidRDefault="005105A8" w:rsidP="005105A8">
            <w:pPr>
              <w:numPr>
                <w:ilvl w:val="0"/>
                <w:numId w:val="39"/>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identifies simple similarities in the work of artists, craft makers and designers and relates this to their own work e.g. the type of media used.  identifies differences between their own work and that of peers. Cleans up materials.</w:t>
            </w:r>
          </w:p>
        </w:tc>
      </w:tr>
      <w:tr w:rsidR="0047343C" w:rsidTr="00395B29">
        <w:tblPrEx>
          <w:tblCellMar>
            <w:top w:w="0" w:type="dxa"/>
            <w:bottom w:w="0" w:type="dxa"/>
          </w:tblCellMar>
        </w:tblPrEx>
        <w:trPr>
          <w:cantSplit/>
          <w:trHeight w:val="163"/>
        </w:trPr>
        <w:tc>
          <w:tcPr>
            <w:tcW w:w="755" w:type="dxa"/>
            <w:vMerge/>
            <w:textDirection w:val="btLr"/>
          </w:tcPr>
          <w:p w:rsidR="005105A8" w:rsidRPr="00395B29" w:rsidRDefault="005105A8" w:rsidP="00395B29">
            <w:pPr>
              <w:ind w:left="113" w:right="113"/>
              <w:jc w:val="center"/>
              <w:rPr>
                <w:rFonts w:ascii="Arial Narrow" w:hAnsi="Arial Narrow"/>
              </w:rPr>
            </w:pPr>
          </w:p>
        </w:tc>
        <w:tc>
          <w:tcPr>
            <w:tcW w:w="3970" w:type="dxa"/>
            <w:vMerge/>
          </w:tcPr>
          <w:p w:rsidR="005105A8" w:rsidRPr="002E48D0" w:rsidRDefault="005105A8" w:rsidP="002E48D0">
            <w:pPr>
              <w:rPr>
                <w:rFonts w:asciiTheme="majorHAnsi" w:hAnsiTheme="majorHAnsi" w:cstheme="majorHAnsi"/>
                <w:color w:val="7030A0"/>
                <w:sz w:val="20"/>
                <w:szCs w:val="20"/>
              </w:rPr>
            </w:pPr>
          </w:p>
        </w:tc>
        <w:tc>
          <w:tcPr>
            <w:tcW w:w="17860" w:type="dxa"/>
            <w:tcBorders>
              <w:bottom w:val="single" w:sz="4" w:space="0" w:color="auto"/>
            </w:tcBorders>
            <w:shd w:val="clear" w:color="auto" w:fill="A8D08D"/>
          </w:tcPr>
          <w:p w:rsidR="005105A8" w:rsidRPr="002E48D0" w:rsidRDefault="005105A8" w:rsidP="005105A8">
            <w:pPr>
              <w:numPr>
                <w:ilvl w:val="0"/>
                <w:numId w:val="39"/>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 xml:space="preserve">Compares photographs and drawings and paintings. Identifies the successful parts of their own work. Names materials and methods used in their artwork. </w:t>
            </w:r>
          </w:p>
          <w:p w:rsidR="005105A8" w:rsidRPr="002E48D0" w:rsidRDefault="005105A8" w:rsidP="005105A8">
            <w:pPr>
              <w:numPr>
                <w:ilvl w:val="0"/>
                <w:numId w:val="39"/>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Recall what they were aiming for when they started the work. Identify what they have achieved from their original aims. Explain simply how a specific effect was created.</w:t>
            </w:r>
          </w:p>
        </w:tc>
      </w:tr>
      <w:tr w:rsidR="0047343C" w:rsidTr="00395B29">
        <w:tblPrEx>
          <w:tblCellMar>
            <w:top w:w="0" w:type="dxa"/>
            <w:bottom w:w="0" w:type="dxa"/>
          </w:tblCellMar>
        </w:tblPrEx>
        <w:trPr>
          <w:cantSplit/>
          <w:trHeight w:val="54"/>
        </w:trPr>
        <w:tc>
          <w:tcPr>
            <w:tcW w:w="755" w:type="dxa"/>
            <w:vMerge/>
            <w:textDirection w:val="btLr"/>
          </w:tcPr>
          <w:p w:rsidR="005105A8" w:rsidRPr="00395B29" w:rsidRDefault="005105A8" w:rsidP="00395B29">
            <w:pPr>
              <w:ind w:left="113" w:right="113"/>
              <w:jc w:val="center"/>
              <w:rPr>
                <w:rFonts w:ascii="Arial Narrow" w:hAnsi="Arial Narrow"/>
              </w:rPr>
            </w:pPr>
          </w:p>
        </w:tc>
        <w:tc>
          <w:tcPr>
            <w:tcW w:w="3970" w:type="dxa"/>
            <w:vMerge w:val="restart"/>
          </w:tcPr>
          <w:p w:rsidR="005105A8" w:rsidRPr="002E48D0" w:rsidRDefault="002E2A76" w:rsidP="002E48D0">
            <w:pPr>
              <w:rPr>
                <w:rFonts w:asciiTheme="majorHAnsi" w:hAnsiTheme="majorHAnsi" w:cstheme="majorHAnsi"/>
                <w:color w:val="7030A0"/>
                <w:sz w:val="20"/>
                <w:szCs w:val="20"/>
              </w:rPr>
            </w:pPr>
            <w:r w:rsidRPr="002E48D0">
              <w:rPr>
                <w:rFonts w:asciiTheme="majorHAnsi" w:hAnsiTheme="majorHAnsi" w:cstheme="majorHAnsi"/>
                <w:color w:val="7030A0"/>
                <w:sz w:val="20"/>
                <w:szCs w:val="20"/>
              </w:rPr>
              <w:t xml:space="preserve">Identify colour value, </w:t>
            </w:r>
            <w:r w:rsidR="005105A8" w:rsidRPr="002E48D0">
              <w:rPr>
                <w:rFonts w:asciiTheme="majorHAnsi" w:hAnsiTheme="majorHAnsi" w:cstheme="majorHAnsi"/>
                <w:color w:val="7030A0"/>
                <w:sz w:val="20"/>
                <w:szCs w:val="20"/>
              </w:rPr>
              <w:t>Look at art of past &amp; present</w:t>
            </w:r>
          </w:p>
        </w:tc>
        <w:tc>
          <w:tcPr>
            <w:tcW w:w="17860" w:type="dxa"/>
            <w:tcBorders>
              <w:bottom w:val="single" w:sz="4" w:space="0" w:color="auto"/>
            </w:tcBorders>
            <w:shd w:val="clear" w:color="auto" w:fill="F4B083"/>
          </w:tcPr>
          <w:p w:rsidR="005105A8" w:rsidRPr="002E48D0" w:rsidRDefault="005105A8" w:rsidP="005105A8">
            <w:pPr>
              <w:numPr>
                <w:ilvl w:val="0"/>
                <w:numId w:val="39"/>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identifies simply the value of a colour (lighter or darker). Identifies some techniques for using a range of common art tools and materials</w:t>
            </w:r>
          </w:p>
        </w:tc>
      </w:tr>
      <w:tr w:rsidR="0047343C" w:rsidTr="00395B29">
        <w:tblPrEx>
          <w:tblCellMar>
            <w:top w:w="0" w:type="dxa"/>
            <w:bottom w:w="0" w:type="dxa"/>
          </w:tblCellMar>
        </w:tblPrEx>
        <w:trPr>
          <w:cantSplit/>
          <w:trHeight w:val="109"/>
        </w:trPr>
        <w:tc>
          <w:tcPr>
            <w:tcW w:w="755" w:type="dxa"/>
            <w:vMerge/>
            <w:textDirection w:val="btLr"/>
          </w:tcPr>
          <w:p w:rsidR="005105A8" w:rsidRPr="00395B29" w:rsidRDefault="005105A8" w:rsidP="00395B29">
            <w:pPr>
              <w:ind w:left="113" w:right="113"/>
              <w:jc w:val="center"/>
              <w:rPr>
                <w:rFonts w:ascii="Arial Narrow" w:hAnsi="Arial Narrow"/>
              </w:rPr>
            </w:pPr>
          </w:p>
        </w:tc>
        <w:tc>
          <w:tcPr>
            <w:tcW w:w="3970" w:type="dxa"/>
            <w:vMerge/>
          </w:tcPr>
          <w:p w:rsidR="005105A8" w:rsidRPr="002E48D0" w:rsidRDefault="005105A8" w:rsidP="002E48D0">
            <w:pPr>
              <w:rPr>
                <w:rFonts w:asciiTheme="majorHAnsi" w:hAnsiTheme="majorHAnsi" w:cstheme="majorHAnsi"/>
                <w:sz w:val="20"/>
                <w:szCs w:val="20"/>
              </w:rPr>
            </w:pPr>
          </w:p>
        </w:tc>
        <w:tc>
          <w:tcPr>
            <w:tcW w:w="17860" w:type="dxa"/>
            <w:tcBorders>
              <w:bottom w:val="single" w:sz="4" w:space="0" w:color="auto"/>
            </w:tcBorders>
            <w:shd w:val="clear" w:color="auto" w:fill="F4B083"/>
          </w:tcPr>
          <w:p w:rsidR="005105A8" w:rsidRPr="002E48D0" w:rsidRDefault="005105A8" w:rsidP="005105A8">
            <w:pPr>
              <w:numPr>
                <w:ilvl w:val="0"/>
                <w:numId w:val="39"/>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Looks at works with similar subject/media that artists past and present have created e.g. works made with similar techniques. identify the difference between a photo and self-portrait.</w:t>
            </w:r>
          </w:p>
        </w:tc>
      </w:tr>
      <w:tr w:rsidR="0047343C" w:rsidTr="00395B29">
        <w:tblPrEx>
          <w:tblCellMar>
            <w:top w:w="0" w:type="dxa"/>
            <w:bottom w:w="0" w:type="dxa"/>
          </w:tblCellMar>
        </w:tblPrEx>
        <w:trPr>
          <w:cantSplit/>
          <w:trHeight w:val="54"/>
        </w:trPr>
        <w:tc>
          <w:tcPr>
            <w:tcW w:w="755" w:type="dxa"/>
            <w:vMerge w:val="restart"/>
            <w:shd w:val="clear" w:color="auto" w:fill="E7E6E6" w:themeFill="background2"/>
            <w:textDirection w:val="btLr"/>
          </w:tcPr>
          <w:p w:rsidR="00395B29" w:rsidRPr="00D37508" w:rsidRDefault="00395B29" w:rsidP="00395B29">
            <w:pPr>
              <w:ind w:left="113" w:right="113"/>
              <w:jc w:val="center"/>
              <w:rPr>
                <w:rFonts w:ascii="Arial Narrow" w:hAnsi="Arial Narrow"/>
                <w:b/>
              </w:rPr>
            </w:pPr>
            <w:r w:rsidRPr="00D37508">
              <w:rPr>
                <w:rFonts w:ascii="Arial Narrow" w:hAnsi="Arial Narrow"/>
                <w:b/>
              </w:rPr>
              <w:lastRenderedPageBreak/>
              <w:t>Equivalent to New PK1 standards 4</w:t>
            </w:r>
          </w:p>
        </w:tc>
        <w:tc>
          <w:tcPr>
            <w:tcW w:w="3970" w:type="dxa"/>
            <w:vMerge w:val="restart"/>
          </w:tcPr>
          <w:p w:rsidR="005105A8" w:rsidRPr="002E48D0" w:rsidRDefault="002E2A76" w:rsidP="002E48D0">
            <w:pPr>
              <w:rPr>
                <w:rFonts w:asciiTheme="majorHAnsi" w:hAnsiTheme="majorHAnsi" w:cstheme="majorHAnsi"/>
                <w:color w:val="7030A0"/>
                <w:sz w:val="20"/>
                <w:szCs w:val="20"/>
              </w:rPr>
            </w:pPr>
            <w:r w:rsidRPr="002E48D0">
              <w:rPr>
                <w:rFonts w:asciiTheme="majorHAnsi" w:hAnsiTheme="majorHAnsi" w:cstheme="majorHAnsi"/>
                <w:color w:val="7030A0"/>
                <w:sz w:val="20"/>
                <w:szCs w:val="20"/>
              </w:rPr>
              <w:t xml:space="preserve">Make rubbings, Explore colour tones, </w:t>
            </w:r>
            <w:r w:rsidR="005105A8" w:rsidRPr="002E48D0">
              <w:rPr>
                <w:rFonts w:asciiTheme="majorHAnsi" w:hAnsiTheme="majorHAnsi" w:cstheme="majorHAnsi"/>
                <w:color w:val="7030A0"/>
                <w:sz w:val="20"/>
                <w:szCs w:val="20"/>
              </w:rPr>
              <w:t>Photograph</w:t>
            </w:r>
          </w:p>
        </w:tc>
        <w:tc>
          <w:tcPr>
            <w:tcW w:w="17860" w:type="dxa"/>
            <w:tcBorders>
              <w:bottom w:val="single" w:sz="4" w:space="0" w:color="auto"/>
            </w:tcBorders>
            <w:shd w:val="clear" w:color="auto" w:fill="B4C6E7"/>
          </w:tcPr>
          <w:p w:rsidR="005105A8" w:rsidRPr="002E48D0" w:rsidRDefault="005105A8" w:rsidP="005105A8">
            <w:pPr>
              <w:numPr>
                <w:ilvl w:val="0"/>
                <w:numId w:val="39"/>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Explores textures e.g. through rubbings of man-made and natural materials. Make rubbings of a variety of man-made textures. Investigate the qualities of the media.</w:t>
            </w:r>
          </w:p>
        </w:tc>
      </w:tr>
      <w:tr w:rsidR="0047343C" w:rsidTr="00395B29">
        <w:tblPrEx>
          <w:tblCellMar>
            <w:top w:w="0" w:type="dxa"/>
            <w:bottom w:w="0" w:type="dxa"/>
          </w:tblCellMar>
        </w:tblPrEx>
        <w:trPr>
          <w:cantSplit/>
          <w:trHeight w:val="54"/>
        </w:trPr>
        <w:tc>
          <w:tcPr>
            <w:tcW w:w="755" w:type="dxa"/>
            <w:vMerge/>
            <w:shd w:val="clear" w:color="auto" w:fill="E7E6E6" w:themeFill="background2"/>
            <w:textDirection w:val="btLr"/>
          </w:tcPr>
          <w:p w:rsidR="005105A8" w:rsidRPr="00D37508" w:rsidRDefault="005105A8" w:rsidP="00395B29">
            <w:pPr>
              <w:ind w:left="113" w:right="113"/>
              <w:jc w:val="center"/>
              <w:rPr>
                <w:rFonts w:ascii="Arial Narrow" w:hAnsi="Arial Narrow"/>
                <w:b/>
              </w:rPr>
            </w:pPr>
          </w:p>
        </w:tc>
        <w:tc>
          <w:tcPr>
            <w:tcW w:w="3970" w:type="dxa"/>
            <w:vMerge/>
          </w:tcPr>
          <w:p w:rsidR="005105A8" w:rsidRPr="002E48D0" w:rsidRDefault="005105A8" w:rsidP="002E48D0">
            <w:pPr>
              <w:rPr>
                <w:rFonts w:asciiTheme="majorHAnsi" w:hAnsiTheme="majorHAnsi" w:cstheme="majorHAnsi"/>
                <w:color w:val="7030A0"/>
                <w:sz w:val="20"/>
                <w:szCs w:val="20"/>
              </w:rPr>
            </w:pPr>
          </w:p>
        </w:tc>
        <w:tc>
          <w:tcPr>
            <w:tcW w:w="17860" w:type="dxa"/>
            <w:tcBorders>
              <w:bottom w:val="single" w:sz="4" w:space="0" w:color="auto"/>
            </w:tcBorders>
            <w:shd w:val="clear" w:color="auto" w:fill="B4C6E7"/>
          </w:tcPr>
          <w:p w:rsidR="005105A8" w:rsidRPr="002E48D0" w:rsidRDefault="005105A8" w:rsidP="005105A8">
            <w:pPr>
              <w:numPr>
                <w:ilvl w:val="0"/>
                <w:numId w:val="38"/>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Explore colour tones e.g. through paints. Identifies visual qualities of an object when evaluating an artist’s work. Photographs objects from different angles.</w:t>
            </w:r>
          </w:p>
        </w:tc>
      </w:tr>
      <w:tr w:rsidR="0047343C" w:rsidTr="00395B29">
        <w:tblPrEx>
          <w:tblCellMar>
            <w:top w:w="0" w:type="dxa"/>
            <w:bottom w:w="0" w:type="dxa"/>
          </w:tblCellMar>
        </w:tblPrEx>
        <w:trPr>
          <w:cantSplit/>
          <w:trHeight w:val="54"/>
        </w:trPr>
        <w:tc>
          <w:tcPr>
            <w:tcW w:w="755" w:type="dxa"/>
            <w:vMerge/>
            <w:shd w:val="clear" w:color="auto" w:fill="E7E6E6" w:themeFill="background2"/>
            <w:textDirection w:val="btLr"/>
          </w:tcPr>
          <w:p w:rsidR="005105A8" w:rsidRPr="00D37508" w:rsidRDefault="005105A8" w:rsidP="00395B29">
            <w:pPr>
              <w:ind w:left="113" w:right="113"/>
              <w:jc w:val="center"/>
              <w:rPr>
                <w:rFonts w:ascii="Arial Narrow" w:hAnsi="Arial Narrow"/>
                <w:b/>
              </w:rPr>
            </w:pPr>
          </w:p>
        </w:tc>
        <w:tc>
          <w:tcPr>
            <w:tcW w:w="3970" w:type="dxa"/>
            <w:vMerge/>
          </w:tcPr>
          <w:p w:rsidR="005105A8" w:rsidRPr="002E48D0" w:rsidRDefault="005105A8" w:rsidP="002E48D0">
            <w:pPr>
              <w:rPr>
                <w:rFonts w:asciiTheme="majorHAnsi" w:hAnsiTheme="majorHAnsi" w:cstheme="majorHAnsi"/>
                <w:color w:val="7030A0"/>
                <w:sz w:val="20"/>
                <w:szCs w:val="20"/>
              </w:rPr>
            </w:pPr>
          </w:p>
        </w:tc>
        <w:tc>
          <w:tcPr>
            <w:tcW w:w="17860" w:type="dxa"/>
            <w:tcBorders>
              <w:bottom w:val="single" w:sz="4" w:space="0" w:color="auto"/>
            </w:tcBorders>
            <w:shd w:val="clear" w:color="auto" w:fill="B4C6E7"/>
          </w:tcPr>
          <w:p w:rsidR="005105A8" w:rsidRPr="002E48D0" w:rsidRDefault="005105A8" w:rsidP="005105A8">
            <w:pPr>
              <w:numPr>
                <w:ilvl w:val="0"/>
                <w:numId w:val="39"/>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identifies different types of lines. Defines a shape using lines. Looks at different styles of letter forms</w:t>
            </w:r>
          </w:p>
        </w:tc>
      </w:tr>
      <w:tr w:rsidR="0047343C" w:rsidTr="00395B29">
        <w:tblPrEx>
          <w:tblCellMar>
            <w:top w:w="0" w:type="dxa"/>
            <w:bottom w:w="0" w:type="dxa"/>
          </w:tblCellMar>
        </w:tblPrEx>
        <w:trPr>
          <w:cantSplit/>
          <w:trHeight w:val="56"/>
        </w:trPr>
        <w:tc>
          <w:tcPr>
            <w:tcW w:w="755" w:type="dxa"/>
            <w:vMerge/>
            <w:shd w:val="clear" w:color="auto" w:fill="E7E6E6" w:themeFill="background2"/>
            <w:textDirection w:val="btLr"/>
          </w:tcPr>
          <w:p w:rsidR="005105A8" w:rsidRPr="00D37508" w:rsidRDefault="005105A8" w:rsidP="00395B29">
            <w:pPr>
              <w:ind w:left="113" w:right="113"/>
              <w:jc w:val="center"/>
              <w:rPr>
                <w:rFonts w:ascii="Arial Narrow" w:hAnsi="Arial Narrow"/>
                <w:b/>
              </w:rPr>
            </w:pPr>
          </w:p>
        </w:tc>
        <w:tc>
          <w:tcPr>
            <w:tcW w:w="3970" w:type="dxa"/>
            <w:vMerge w:val="restart"/>
          </w:tcPr>
          <w:p w:rsidR="005105A8" w:rsidRPr="002E48D0" w:rsidRDefault="002E2A76" w:rsidP="002E48D0">
            <w:pPr>
              <w:rPr>
                <w:rFonts w:asciiTheme="majorHAnsi" w:hAnsiTheme="majorHAnsi" w:cstheme="majorHAnsi"/>
                <w:color w:val="7030A0"/>
                <w:sz w:val="20"/>
                <w:szCs w:val="20"/>
              </w:rPr>
            </w:pPr>
            <w:r w:rsidRPr="002E48D0">
              <w:rPr>
                <w:rFonts w:asciiTheme="majorHAnsi" w:hAnsiTheme="majorHAnsi" w:cstheme="majorHAnsi"/>
                <w:color w:val="7030A0"/>
                <w:sz w:val="20"/>
                <w:szCs w:val="20"/>
              </w:rPr>
              <w:t xml:space="preserve">Produce different types of line, Vary techniques., </w:t>
            </w:r>
            <w:r w:rsidR="005105A8" w:rsidRPr="002E48D0">
              <w:rPr>
                <w:rFonts w:asciiTheme="majorHAnsi" w:hAnsiTheme="majorHAnsi" w:cstheme="majorHAnsi"/>
                <w:color w:val="7030A0"/>
                <w:sz w:val="20"/>
                <w:szCs w:val="20"/>
              </w:rPr>
              <w:t>Create a series of images.</w:t>
            </w:r>
          </w:p>
        </w:tc>
        <w:tc>
          <w:tcPr>
            <w:tcW w:w="17860" w:type="dxa"/>
            <w:tcBorders>
              <w:bottom w:val="single" w:sz="4" w:space="0" w:color="auto"/>
            </w:tcBorders>
            <w:shd w:val="clear" w:color="auto" w:fill="FFE599"/>
          </w:tcPr>
          <w:p w:rsidR="005105A8" w:rsidRPr="002E48D0" w:rsidRDefault="005105A8" w:rsidP="005105A8">
            <w:pPr>
              <w:numPr>
                <w:ilvl w:val="0"/>
                <w:numId w:val="38"/>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 xml:space="preserve">Produces different types of lines. Records their observations of line, shape, colour </w:t>
            </w:r>
            <w:proofErr w:type="spellStart"/>
            <w:r w:rsidRPr="002E48D0">
              <w:rPr>
                <w:rFonts w:asciiTheme="majorHAnsi" w:hAnsiTheme="majorHAnsi" w:cstheme="majorHAnsi"/>
                <w:sz w:val="20"/>
                <w:szCs w:val="20"/>
              </w:rPr>
              <w:t>ad</w:t>
            </w:r>
            <w:proofErr w:type="spellEnd"/>
            <w:r w:rsidRPr="002E48D0">
              <w:rPr>
                <w:rFonts w:asciiTheme="majorHAnsi" w:hAnsiTheme="majorHAnsi" w:cstheme="majorHAnsi"/>
                <w:sz w:val="20"/>
                <w:szCs w:val="20"/>
              </w:rPr>
              <w:t xml:space="preserve"> texture.</w:t>
            </w:r>
          </w:p>
        </w:tc>
      </w:tr>
      <w:tr w:rsidR="0047343C" w:rsidTr="00395B29">
        <w:tblPrEx>
          <w:tblCellMar>
            <w:top w:w="0" w:type="dxa"/>
            <w:bottom w:w="0" w:type="dxa"/>
          </w:tblCellMar>
        </w:tblPrEx>
        <w:trPr>
          <w:cantSplit/>
          <w:trHeight w:val="61"/>
        </w:trPr>
        <w:tc>
          <w:tcPr>
            <w:tcW w:w="755" w:type="dxa"/>
            <w:vMerge/>
            <w:shd w:val="clear" w:color="auto" w:fill="E7E6E6" w:themeFill="background2"/>
            <w:textDirection w:val="btLr"/>
          </w:tcPr>
          <w:p w:rsidR="005105A8" w:rsidRPr="00D37508" w:rsidRDefault="005105A8" w:rsidP="00395B29">
            <w:pPr>
              <w:ind w:left="113" w:right="113"/>
              <w:jc w:val="center"/>
              <w:rPr>
                <w:rFonts w:ascii="Arial Narrow" w:hAnsi="Arial Narrow"/>
                <w:b/>
              </w:rPr>
            </w:pPr>
          </w:p>
        </w:tc>
        <w:tc>
          <w:tcPr>
            <w:tcW w:w="3970" w:type="dxa"/>
            <w:vMerge/>
          </w:tcPr>
          <w:p w:rsidR="005105A8" w:rsidRPr="002E48D0" w:rsidRDefault="005105A8" w:rsidP="002E48D0">
            <w:pPr>
              <w:rPr>
                <w:rFonts w:asciiTheme="majorHAnsi" w:hAnsiTheme="majorHAnsi" w:cstheme="majorHAnsi"/>
                <w:sz w:val="20"/>
                <w:szCs w:val="20"/>
              </w:rPr>
            </w:pPr>
          </w:p>
        </w:tc>
        <w:tc>
          <w:tcPr>
            <w:tcW w:w="17860" w:type="dxa"/>
            <w:tcBorders>
              <w:bottom w:val="single" w:sz="4" w:space="0" w:color="auto"/>
            </w:tcBorders>
            <w:shd w:val="clear" w:color="auto" w:fill="FFE599"/>
          </w:tcPr>
          <w:p w:rsidR="005105A8" w:rsidRPr="002E48D0" w:rsidRDefault="005105A8" w:rsidP="005105A8">
            <w:pPr>
              <w:numPr>
                <w:ilvl w:val="0"/>
                <w:numId w:val="39"/>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Uses different drawing medium to produce different lines. Uses different drawing mediums to produce different textures. Includes more than one technique within a piece of work. Finish work</w:t>
            </w:r>
          </w:p>
        </w:tc>
      </w:tr>
      <w:tr w:rsidR="0047343C" w:rsidTr="00395B29">
        <w:tblPrEx>
          <w:tblCellMar>
            <w:top w:w="0" w:type="dxa"/>
            <w:bottom w:w="0" w:type="dxa"/>
          </w:tblCellMar>
        </w:tblPrEx>
        <w:trPr>
          <w:cantSplit/>
          <w:trHeight w:val="64"/>
        </w:trPr>
        <w:tc>
          <w:tcPr>
            <w:tcW w:w="755" w:type="dxa"/>
            <w:vMerge/>
            <w:shd w:val="clear" w:color="auto" w:fill="E7E6E6" w:themeFill="background2"/>
            <w:textDirection w:val="btLr"/>
          </w:tcPr>
          <w:p w:rsidR="005105A8" w:rsidRPr="00D37508" w:rsidRDefault="005105A8" w:rsidP="00395B29">
            <w:pPr>
              <w:ind w:left="113" w:right="113"/>
              <w:jc w:val="center"/>
              <w:rPr>
                <w:rFonts w:ascii="Arial Narrow" w:hAnsi="Arial Narrow"/>
                <w:b/>
              </w:rPr>
            </w:pPr>
          </w:p>
        </w:tc>
        <w:tc>
          <w:tcPr>
            <w:tcW w:w="3970" w:type="dxa"/>
            <w:vMerge/>
          </w:tcPr>
          <w:p w:rsidR="005105A8" w:rsidRPr="002E48D0" w:rsidRDefault="005105A8" w:rsidP="002E48D0">
            <w:pPr>
              <w:rPr>
                <w:rFonts w:asciiTheme="majorHAnsi" w:hAnsiTheme="majorHAnsi" w:cstheme="majorHAnsi"/>
                <w:sz w:val="20"/>
                <w:szCs w:val="20"/>
              </w:rPr>
            </w:pPr>
          </w:p>
        </w:tc>
        <w:tc>
          <w:tcPr>
            <w:tcW w:w="17860" w:type="dxa"/>
            <w:tcBorders>
              <w:bottom w:val="single" w:sz="4" w:space="0" w:color="auto"/>
            </w:tcBorders>
            <w:shd w:val="clear" w:color="auto" w:fill="FFE599"/>
          </w:tcPr>
          <w:p w:rsidR="005105A8" w:rsidRPr="002E48D0" w:rsidRDefault="005105A8" w:rsidP="005105A8">
            <w:pPr>
              <w:numPr>
                <w:ilvl w:val="0"/>
                <w:numId w:val="39"/>
              </w:numPr>
              <w:spacing w:after="0" w:line="240" w:lineRule="auto"/>
              <w:rPr>
                <w:rFonts w:asciiTheme="majorHAnsi" w:hAnsiTheme="majorHAnsi" w:cstheme="majorHAnsi"/>
                <w:color w:val="000000"/>
                <w:sz w:val="20"/>
                <w:szCs w:val="20"/>
                <w:shd w:val="clear" w:color="auto" w:fill="FFFFFF"/>
              </w:rPr>
            </w:pPr>
            <w:r w:rsidRPr="002E48D0">
              <w:rPr>
                <w:rFonts w:asciiTheme="majorHAnsi" w:hAnsiTheme="majorHAnsi" w:cstheme="majorHAnsi"/>
                <w:sz w:val="20"/>
                <w:szCs w:val="20"/>
              </w:rPr>
              <w:t>creates a series of pictures/photographs to tell a story. Design show the use of combining different materials within their work. Arranges objects e.g. on a page. Overlaps objects in their artwork.</w:t>
            </w:r>
          </w:p>
        </w:tc>
      </w:tr>
      <w:tr w:rsidR="0047343C" w:rsidTr="00395B29">
        <w:tblPrEx>
          <w:tblCellMar>
            <w:top w:w="0" w:type="dxa"/>
            <w:bottom w:w="0" w:type="dxa"/>
          </w:tblCellMar>
        </w:tblPrEx>
        <w:trPr>
          <w:cantSplit/>
          <w:trHeight w:val="54"/>
        </w:trPr>
        <w:tc>
          <w:tcPr>
            <w:tcW w:w="755" w:type="dxa"/>
            <w:vMerge/>
            <w:shd w:val="clear" w:color="auto" w:fill="E7E6E6" w:themeFill="background2"/>
            <w:textDirection w:val="btLr"/>
          </w:tcPr>
          <w:p w:rsidR="005105A8" w:rsidRPr="00D37508" w:rsidRDefault="005105A8" w:rsidP="00395B29">
            <w:pPr>
              <w:ind w:left="113" w:right="113"/>
              <w:jc w:val="center"/>
              <w:rPr>
                <w:rFonts w:ascii="Arial Narrow" w:hAnsi="Arial Narrow"/>
                <w:b/>
              </w:rPr>
            </w:pPr>
          </w:p>
        </w:tc>
        <w:tc>
          <w:tcPr>
            <w:tcW w:w="3970" w:type="dxa"/>
            <w:vMerge w:val="restart"/>
          </w:tcPr>
          <w:p w:rsidR="005105A8" w:rsidRPr="002E48D0" w:rsidRDefault="005105A8" w:rsidP="002E48D0">
            <w:pPr>
              <w:rPr>
                <w:rFonts w:asciiTheme="majorHAnsi" w:hAnsiTheme="majorHAnsi" w:cstheme="majorHAnsi"/>
                <w:color w:val="7030A0"/>
                <w:sz w:val="20"/>
                <w:szCs w:val="20"/>
              </w:rPr>
            </w:pPr>
            <w:r w:rsidRPr="002E48D0">
              <w:rPr>
                <w:rFonts w:asciiTheme="majorHAnsi" w:hAnsiTheme="majorHAnsi" w:cstheme="majorHAnsi"/>
                <w:color w:val="7030A0"/>
                <w:sz w:val="20"/>
                <w:szCs w:val="20"/>
              </w:rPr>
              <w:t>Identify</w:t>
            </w:r>
            <w:r w:rsidR="002E2A76" w:rsidRPr="002E48D0">
              <w:rPr>
                <w:rFonts w:asciiTheme="majorHAnsi" w:hAnsiTheme="majorHAnsi" w:cstheme="majorHAnsi"/>
                <w:color w:val="7030A0"/>
                <w:sz w:val="20"/>
                <w:szCs w:val="20"/>
              </w:rPr>
              <w:t xml:space="preserve"> differences, </w:t>
            </w:r>
            <w:r w:rsidRPr="002E48D0">
              <w:rPr>
                <w:rFonts w:asciiTheme="majorHAnsi" w:hAnsiTheme="majorHAnsi" w:cstheme="majorHAnsi"/>
                <w:color w:val="7030A0"/>
                <w:sz w:val="20"/>
                <w:szCs w:val="20"/>
              </w:rPr>
              <w:t>Understand how background as setting</w:t>
            </w:r>
          </w:p>
        </w:tc>
        <w:tc>
          <w:tcPr>
            <w:tcW w:w="17860" w:type="dxa"/>
            <w:tcBorders>
              <w:bottom w:val="single" w:sz="4" w:space="0" w:color="auto"/>
            </w:tcBorders>
            <w:shd w:val="clear" w:color="auto" w:fill="A8D08D"/>
          </w:tcPr>
          <w:p w:rsidR="005105A8" w:rsidRPr="002E48D0" w:rsidRDefault="005105A8" w:rsidP="005105A8">
            <w:pPr>
              <w:numPr>
                <w:ilvl w:val="0"/>
                <w:numId w:val="38"/>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identifies simple difference in the work of artists, craft makers and designers, and relates this to own work. Considers the difference between mounted and unmounted work. Shows how the background helps create the setting.</w:t>
            </w:r>
          </w:p>
        </w:tc>
      </w:tr>
      <w:tr w:rsidR="0047343C" w:rsidTr="00395B29">
        <w:tblPrEx>
          <w:tblCellMar>
            <w:top w:w="0" w:type="dxa"/>
            <w:bottom w:w="0" w:type="dxa"/>
          </w:tblCellMar>
        </w:tblPrEx>
        <w:trPr>
          <w:cantSplit/>
          <w:trHeight w:val="91"/>
        </w:trPr>
        <w:tc>
          <w:tcPr>
            <w:tcW w:w="755" w:type="dxa"/>
            <w:vMerge/>
            <w:shd w:val="clear" w:color="auto" w:fill="E7E6E6" w:themeFill="background2"/>
            <w:textDirection w:val="btLr"/>
          </w:tcPr>
          <w:p w:rsidR="005105A8" w:rsidRPr="00D37508" w:rsidRDefault="005105A8" w:rsidP="00395B29">
            <w:pPr>
              <w:ind w:left="113" w:right="113"/>
              <w:jc w:val="center"/>
              <w:rPr>
                <w:rFonts w:ascii="Arial Narrow" w:hAnsi="Arial Narrow"/>
                <w:b/>
              </w:rPr>
            </w:pPr>
          </w:p>
        </w:tc>
        <w:tc>
          <w:tcPr>
            <w:tcW w:w="3970" w:type="dxa"/>
            <w:vMerge/>
          </w:tcPr>
          <w:p w:rsidR="005105A8" w:rsidRPr="002E48D0" w:rsidRDefault="005105A8" w:rsidP="002E48D0">
            <w:pPr>
              <w:rPr>
                <w:rFonts w:asciiTheme="majorHAnsi" w:hAnsiTheme="majorHAnsi" w:cstheme="majorHAnsi"/>
                <w:sz w:val="20"/>
                <w:szCs w:val="20"/>
              </w:rPr>
            </w:pPr>
          </w:p>
        </w:tc>
        <w:tc>
          <w:tcPr>
            <w:tcW w:w="17860" w:type="dxa"/>
            <w:tcBorders>
              <w:bottom w:val="single" w:sz="4" w:space="0" w:color="auto"/>
            </w:tcBorders>
            <w:shd w:val="clear" w:color="auto" w:fill="A8D08D"/>
          </w:tcPr>
          <w:p w:rsidR="005105A8" w:rsidRPr="002E48D0" w:rsidRDefault="005105A8" w:rsidP="005105A8">
            <w:pPr>
              <w:numPr>
                <w:ilvl w:val="0"/>
                <w:numId w:val="38"/>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adapts and improves their own artwork after discussion. Cares for tools and materials.</w:t>
            </w:r>
          </w:p>
        </w:tc>
      </w:tr>
      <w:tr w:rsidR="0047343C" w:rsidTr="00395B29">
        <w:tblPrEx>
          <w:tblCellMar>
            <w:top w:w="0" w:type="dxa"/>
            <w:bottom w:w="0" w:type="dxa"/>
          </w:tblCellMar>
        </w:tblPrEx>
        <w:trPr>
          <w:cantSplit/>
          <w:trHeight w:val="132"/>
        </w:trPr>
        <w:tc>
          <w:tcPr>
            <w:tcW w:w="755" w:type="dxa"/>
            <w:vMerge/>
            <w:shd w:val="clear" w:color="auto" w:fill="E7E6E6" w:themeFill="background2"/>
            <w:textDirection w:val="btLr"/>
          </w:tcPr>
          <w:p w:rsidR="005105A8" w:rsidRPr="00D37508" w:rsidRDefault="005105A8" w:rsidP="00395B29">
            <w:pPr>
              <w:ind w:left="113" w:right="113"/>
              <w:jc w:val="center"/>
              <w:rPr>
                <w:rFonts w:ascii="Arial Narrow" w:hAnsi="Arial Narrow"/>
                <w:b/>
              </w:rPr>
            </w:pPr>
          </w:p>
        </w:tc>
        <w:tc>
          <w:tcPr>
            <w:tcW w:w="3970" w:type="dxa"/>
            <w:vMerge w:val="restart"/>
          </w:tcPr>
          <w:p w:rsidR="005105A8" w:rsidRPr="002E48D0" w:rsidRDefault="005105A8" w:rsidP="002E48D0">
            <w:pPr>
              <w:rPr>
                <w:rFonts w:asciiTheme="majorHAnsi" w:hAnsiTheme="majorHAnsi" w:cstheme="majorHAnsi"/>
                <w:color w:val="7030A0"/>
                <w:sz w:val="20"/>
                <w:szCs w:val="20"/>
              </w:rPr>
            </w:pPr>
            <w:r w:rsidRPr="002E48D0">
              <w:rPr>
                <w:rFonts w:asciiTheme="majorHAnsi" w:hAnsiTheme="majorHAnsi" w:cstheme="majorHAnsi"/>
                <w:color w:val="7030A0"/>
                <w:sz w:val="20"/>
                <w:szCs w:val="20"/>
              </w:rPr>
              <w:t>Ide</w:t>
            </w:r>
            <w:r w:rsidR="002E2A76" w:rsidRPr="002E48D0">
              <w:rPr>
                <w:rFonts w:asciiTheme="majorHAnsi" w:hAnsiTheme="majorHAnsi" w:cstheme="majorHAnsi"/>
                <w:color w:val="7030A0"/>
                <w:sz w:val="20"/>
                <w:szCs w:val="20"/>
              </w:rPr>
              <w:t xml:space="preserve">ntify materials and how to join, </w:t>
            </w:r>
            <w:r w:rsidRPr="002E48D0">
              <w:rPr>
                <w:rFonts w:asciiTheme="majorHAnsi" w:hAnsiTheme="majorHAnsi" w:cstheme="majorHAnsi"/>
                <w:color w:val="7030A0"/>
                <w:sz w:val="20"/>
                <w:szCs w:val="20"/>
              </w:rPr>
              <w:t>Lo</w:t>
            </w:r>
            <w:r w:rsidR="002E2A76" w:rsidRPr="002E48D0">
              <w:rPr>
                <w:rFonts w:asciiTheme="majorHAnsi" w:hAnsiTheme="majorHAnsi" w:cstheme="majorHAnsi"/>
                <w:color w:val="7030A0"/>
                <w:sz w:val="20"/>
                <w:szCs w:val="20"/>
              </w:rPr>
              <w:t xml:space="preserve">ok at illustrations, </w:t>
            </w:r>
            <w:r w:rsidRPr="002E48D0">
              <w:rPr>
                <w:rFonts w:asciiTheme="majorHAnsi" w:hAnsiTheme="majorHAnsi" w:cstheme="majorHAnsi"/>
                <w:color w:val="7030A0"/>
                <w:sz w:val="20"/>
                <w:szCs w:val="20"/>
              </w:rPr>
              <w:t>Loo</w:t>
            </w:r>
            <w:r w:rsidR="002E2A76" w:rsidRPr="002E48D0">
              <w:rPr>
                <w:rFonts w:asciiTheme="majorHAnsi" w:hAnsiTheme="majorHAnsi" w:cstheme="majorHAnsi"/>
                <w:color w:val="7030A0"/>
                <w:sz w:val="20"/>
                <w:szCs w:val="20"/>
              </w:rPr>
              <w:t xml:space="preserve">k at purpose in building design, </w:t>
            </w:r>
            <w:r w:rsidRPr="002E48D0">
              <w:rPr>
                <w:rFonts w:asciiTheme="majorHAnsi" w:hAnsiTheme="majorHAnsi" w:cstheme="majorHAnsi"/>
                <w:color w:val="7030A0"/>
                <w:sz w:val="20"/>
                <w:szCs w:val="20"/>
              </w:rPr>
              <w:t>Identify light in art work</w:t>
            </w:r>
          </w:p>
        </w:tc>
        <w:tc>
          <w:tcPr>
            <w:tcW w:w="17860" w:type="dxa"/>
            <w:tcBorders>
              <w:bottom w:val="single" w:sz="4" w:space="0" w:color="auto"/>
            </w:tcBorders>
            <w:shd w:val="clear" w:color="auto" w:fill="F4B083"/>
          </w:tcPr>
          <w:p w:rsidR="005105A8" w:rsidRPr="002E48D0" w:rsidRDefault="005105A8" w:rsidP="005105A8">
            <w:pPr>
              <w:numPr>
                <w:ilvl w:val="0"/>
                <w:numId w:val="38"/>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identifies different ways of joining materials. Identifies materials that can be used in sculpture. Look at the work of illustrators. Relate text in a book to the illustrations on the page. Identifies what is happening in a picture.</w:t>
            </w:r>
          </w:p>
        </w:tc>
      </w:tr>
      <w:tr w:rsidR="0047343C" w:rsidTr="00395B29">
        <w:tblPrEx>
          <w:tblCellMar>
            <w:top w:w="0" w:type="dxa"/>
            <w:bottom w:w="0" w:type="dxa"/>
          </w:tblCellMar>
        </w:tblPrEx>
        <w:trPr>
          <w:cantSplit/>
          <w:trHeight w:val="54"/>
        </w:trPr>
        <w:tc>
          <w:tcPr>
            <w:tcW w:w="755" w:type="dxa"/>
            <w:vMerge/>
            <w:shd w:val="clear" w:color="auto" w:fill="E7E6E6" w:themeFill="background2"/>
            <w:textDirection w:val="btLr"/>
          </w:tcPr>
          <w:p w:rsidR="005105A8" w:rsidRPr="00D37508" w:rsidRDefault="005105A8" w:rsidP="00395B29">
            <w:pPr>
              <w:ind w:left="113" w:right="113"/>
              <w:jc w:val="center"/>
              <w:rPr>
                <w:rFonts w:ascii="Arial Narrow" w:hAnsi="Arial Narrow"/>
                <w:b/>
              </w:rPr>
            </w:pPr>
          </w:p>
        </w:tc>
        <w:tc>
          <w:tcPr>
            <w:tcW w:w="3970" w:type="dxa"/>
            <w:vMerge/>
          </w:tcPr>
          <w:p w:rsidR="005105A8" w:rsidRPr="002E48D0" w:rsidRDefault="005105A8" w:rsidP="002E48D0">
            <w:pPr>
              <w:rPr>
                <w:rFonts w:asciiTheme="majorHAnsi" w:hAnsiTheme="majorHAnsi" w:cstheme="majorHAnsi"/>
                <w:color w:val="7030A0"/>
                <w:sz w:val="20"/>
                <w:szCs w:val="20"/>
              </w:rPr>
            </w:pPr>
          </w:p>
        </w:tc>
        <w:tc>
          <w:tcPr>
            <w:tcW w:w="17860" w:type="dxa"/>
            <w:tcBorders>
              <w:bottom w:val="single" w:sz="4" w:space="0" w:color="auto"/>
            </w:tcBorders>
            <w:shd w:val="clear" w:color="auto" w:fill="F4B083"/>
          </w:tcPr>
          <w:p w:rsidR="005105A8" w:rsidRPr="002E48D0" w:rsidRDefault="005105A8" w:rsidP="005105A8">
            <w:pPr>
              <w:numPr>
                <w:ilvl w:val="0"/>
                <w:numId w:val="38"/>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know a buildings appearance may indicate its purpose. Aware that decoration is used to enhance buildings inside and out. Know that art museums have original artworks.</w:t>
            </w:r>
          </w:p>
        </w:tc>
      </w:tr>
      <w:tr w:rsidR="0047343C" w:rsidTr="00395B29">
        <w:tblPrEx>
          <w:tblCellMar>
            <w:top w:w="0" w:type="dxa"/>
            <w:bottom w:w="0" w:type="dxa"/>
          </w:tblCellMar>
        </w:tblPrEx>
        <w:trPr>
          <w:cantSplit/>
          <w:trHeight w:val="235"/>
        </w:trPr>
        <w:tc>
          <w:tcPr>
            <w:tcW w:w="755" w:type="dxa"/>
            <w:vMerge/>
            <w:shd w:val="clear" w:color="auto" w:fill="E7E6E6" w:themeFill="background2"/>
            <w:textDirection w:val="btLr"/>
          </w:tcPr>
          <w:p w:rsidR="005105A8" w:rsidRPr="00D37508" w:rsidRDefault="005105A8" w:rsidP="00395B29">
            <w:pPr>
              <w:ind w:left="113" w:right="113"/>
              <w:jc w:val="center"/>
              <w:rPr>
                <w:rFonts w:ascii="Arial Narrow" w:hAnsi="Arial Narrow"/>
                <w:b/>
              </w:rPr>
            </w:pPr>
          </w:p>
        </w:tc>
        <w:tc>
          <w:tcPr>
            <w:tcW w:w="3970" w:type="dxa"/>
            <w:vMerge/>
          </w:tcPr>
          <w:p w:rsidR="005105A8" w:rsidRPr="002E48D0" w:rsidRDefault="005105A8" w:rsidP="002E48D0">
            <w:pPr>
              <w:rPr>
                <w:rFonts w:asciiTheme="majorHAnsi" w:hAnsiTheme="majorHAnsi" w:cstheme="majorHAnsi"/>
                <w:color w:val="7030A0"/>
                <w:sz w:val="20"/>
                <w:szCs w:val="20"/>
              </w:rPr>
            </w:pPr>
          </w:p>
        </w:tc>
        <w:tc>
          <w:tcPr>
            <w:tcW w:w="17860" w:type="dxa"/>
            <w:tcBorders>
              <w:bottom w:val="single" w:sz="4" w:space="0" w:color="auto"/>
            </w:tcBorders>
            <w:shd w:val="clear" w:color="auto" w:fill="F4B083"/>
          </w:tcPr>
          <w:p w:rsidR="005105A8" w:rsidRPr="002E48D0" w:rsidRDefault="005105A8" w:rsidP="005105A8">
            <w:pPr>
              <w:numPr>
                <w:ilvl w:val="0"/>
                <w:numId w:val="42"/>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 xml:space="preserve">Identifies the light source. Identify processes that have worked. Identify processes they need to change to improve their work. Work with regard for </w:t>
            </w:r>
            <w:proofErr w:type="spellStart"/>
            <w:r w:rsidRPr="002E48D0">
              <w:rPr>
                <w:rFonts w:asciiTheme="majorHAnsi" w:hAnsiTheme="majorHAnsi" w:cstheme="majorHAnsi"/>
                <w:sz w:val="20"/>
                <w:szCs w:val="20"/>
              </w:rPr>
              <w:t>sfety</w:t>
            </w:r>
            <w:proofErr w:type="spellEnd"/>
            <w:r w:rsidRPr="002E48D0">
              <w:rPr>
                <w:rFonts w:asciiTheme="majorHAnsi" w:hAnsiTheme="majorHAnsi" w:cstheme="majorHAnsi"/>
                <w:sz w:val="20"/>
                <w:szCs w:val="20"/>
              </w:rPr>
              <w:t>.</w:t>
            </w:r>
          </w:p>
        </w:tc>
      </w:tr>
      <w:tr w:rsidR="0047343C" w:rsidTr="00395B29">
        <w:tblPrEx>
          <w:tblCellMar>
            <w:top w:w="0" w:type="dxa"/>
            <w:bottom w:w="0" w:type="dxa"/>
          </w:tblCellMar>
        </w:tblPrEx>
        <w:trPr>
          <w:cantSplit/>
          <w:trHeight w:val="156"/>
        </w:trPr>
        <w:tc>
          <w:tcPr>
            <w:tcW w:w="755" w:type="dxa"/>
            <w:vMerge w:val="restart"/>
            <w:textDirection w:val="btLr"/>
          </w:tcPr>
          <w:p w:rsidR="00395B29" w:rsidRPr="00D37508" w:rsidRDefault="00395B29" w:rsidP="00395B29">
            <w:pPr>
              <w:ind w:left="113" w:right="113"/>
              <w:jc w:val="center"/>
              <w:rPr>
                <w:rFonts w:ascii="Arial Narrow" w:hAnsi="Arial Narrow"/>
                <w:b/>
              </w:rPr>
            </w:pPr>
            <w:r w:rsidRPr="00D37508">
              <w:rPr>
                <w:rFonts w:ascii="Arial Narrow" w:hAnsi="Arial Narrow"/>
                <w:b/>
              </w:rPr>
              <w:t>Equivalent to New PK2 standards 5</w:t>
            </w:r>
          </w:p>
        </w:tc>
        <w:tc>
          <w:tcPr>
            <w:tcW w:w="3970" w:type="dxa"/>
            <w:vMerge w:val="restart"/>
          </w:tcPr>
          <w:p w:rsidR="005105A8" w:rsidRPr="002E48D0" w:rsidRDefault="002E2A76" w:rsidP="002E48D0">
            <w:pPr>
              <w:rPr>
                <w:rFonts w:asciiTheme="majorHAnsi" w:hAnsiTheme="majorHAnsi" w:cstheme="majorHAnsi"/>
                <w:color w:val="7030A0"/>
                <w:sz w:val="20"/>
                <w:szCs w:val="20"/>
              </w:rPr>
            </w:pPr>
            <w:r w:rsidRPr="002E48D0">
              <w:rPr>
                <w:rFonts w:asciiTheme="majorHAnsi" w:hAnsiTheme="majorHAnsi" w:cstheme="majorHAnsi"/>
                <w:color w:val="7030A0"/>
                <w:sz w:val="20"/>
                <w:szCs w:val="20"/>
              </w:rPr>
              <w:t xml:space="preserve">Collect, Use scrapbook, Explore light/dark, </w:t>
            </w:r>
            <w:r w:rsidR="005105A8" w:rsidRPr="002E48D0">
              <w:rPr>
                <w:rFonts w:asciiTheme="majorHAnsi" w:hAnsiTheme="majorHAnsi" w:cstheme="majorHAnsi"/>
                <w:color w:val="7030A0"/>
                <w:sz w:val="20"/>
                <w:szCs w:val="20"/>
              </w:rPr>
              <w:t>Exper</w:t>
            </w:r>
            <w:r w:rsidRPr="002E48D0">
              <w:rPr>
                <w:rFonts w:asciiTheme="majorHAnsi" w:hAnsiTheme="majorHAnsi" w:cstheme="majorHAnsi"/>
                <w:color w:val="7030A0"/>
                <w:sz w:val="20"/>
                <w:szCs w:val="20"/>
              </w:rPr>
              <w:t xml:space="preserve">iment , </w:t>
            </w:r>
            <w:r w:rsidR="005105A8" w:rsidRPr="002E48D0">
              <w:rPr>
                <w:rFonts w:asciiTheme="majorHAnsi" w:hAnsiTheme="majorHAnsi" w:cstheme="majorHAnsi"/>
                <w:color w:val="7030A0"/>
                <w:sz w:val="20"/>
                <w:szCs w:val="20"/>
              </w:rPr>
              <w:t>Describe design/style</w:t>
            </w:r>
          </w:p>
        </w:tc>
        <w:tc>
          <w:tcPr>
            <w:tcW w:w="17860" w:type="dxa"/>
            <w:tcBorders>
              <w:bottom w:val="single" w:sz="4" w:space="0" w:color="auto"/>
            </w:tcBorders>
            <w:shd w:val="clear" w:color="auto" w:fill="B4C6E7"/>
          </w:tcPr>
          <w:p w:rsidR="005105A8" w:rsidRPr="002E48D0" w:rsidRDefault="005105A8" w:rsidP="005105A8">
            <w:pPr>
              <w:numPr>
                <w:ilvl w:val="0"/>
                <w:numId w:val="38"/>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 xml:space="preserve">makes thoughtful observations about starting point. Collects visual materials to assist in development. </w:t>
            </w:r>
          </w:p>
        </w:tc>
      </w:tr>
      <w:tr w:rsidR="0047343C" w:rsidTr="00395B29">
        <w:tblPrEx>
          <w:tblCellMar>
            <w:top w:w="0" w:type="dxa"/>
            <w:bottom w:w="0" w:type="dxa"/>
          </w:tblCellMar>
        </w:tblPrEx>
        <w:trPr>
          <w:cantSplit/>
          <w:trHeight w:val="73"/>
        </w:trPr>
        <w:tc>
          <w:tcPr>
            <w:tcW w:w="755" w:type="dxa"/>
            <w:vMerge/>
            <w:textDirection w:val="btLr"/>
          </w:tcPr>
          <w:p w:rsidR="005105A8" w:rsidRPr="00D37508" w:rsidRDefault="005105A8" w:rsidP="00395B29">
            <w:pPr>
              <w:ind w:left="113" w:right="113"/>
              <w:jc w:val="center"/>
              <w:rPr>
                <w:rFonts w:ascii="Arial Narrow" w:hAnsi="Arial Narrow"/>
                <w:b/>
              </w:rPr>
            </w:pPr>
          </w:p>
        </w:tc>
        <w:tc>
          <w:tcPr>
            <w:tcW w:w="3970" w:type="dxa"/>
            <w:vMerge/>
          </w:tcPr>
          <w:p w:rsidR="005105A8" w:rsidRPr="002E48D0" w:rsidRDefault="005105A8" w:rsidP="002E48D0">
            <w:pPr>
              <w:rPr>
                <w:rFonts w:asciiTheme="majorHAnsi" w:hAnsiTheme="majorHAnsi" w:cstheme="majorHAnsi"/>
                <w:color w:val="7030A0"/>
                <w:sz w:val="20"/>
                <w:szCs w:val="20"/>
              </w:rPr>
            </w:pPr>
          </w:p>
        </w:tc>
        <w:tc>
          <w:tcPr>
            <w:tcW w:w="17860" w:type="dxa"/>
            <w:tcBorders>
              <w:bottom w:val="single" w:sz="4" w:space="0" w:color="auto"/>
            </w:tcBorders>
            <w:shd w:val="clear" w:color="auto" w:fill="B4C6E7"/>
          </w:tcPr>
          <w:p w:rsidR="005105A8" w:rsidRPr="002E48D0" w:rsidRDefault="005105A8" w:rsidP="005105A8">
            <w:pPr>
              <w:numPr>
                <w:ilvl w:val="0"/>
                <w:numId w:val="38"/>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 xml:space="preserve">Explores the use of light and dark. Experiments with a range of techniques. </w:t>
            </w:r>
          </w:p>
        </w:tc>
      </w:tr>
      <w:tr w:rsidR="0047343C" w:rsidTr="00395B29">
        <w:tblPrEx>
          <w:tblCellMar>
            <w:top w:w="0" w:type="dxa"/>
            <w:bottom w:w="0" w:type="dxa"/>
          </w:tblCellMar>
        </w:tblPrEx>
        <w:trPr>
          <w:cantSplit/>
          <w:trHeight w:val="63"/>
        </w:trPr>
        <w:tc>
          <w:tcPr>
            <w:tcW w:w="755" w:type="dxa"/>
            <w:vMerge/>
            <w:textDirection w:val="btLr"/>
          </w:tcPr>
          <w:p w:rsidR="005105A8" w:rsidRPr="00D37508" w:rsidRDefault="005105A8" w:rsidP="00395B29">
            <w:pPr>
              <w:ind w:left="113" w:right="113"/>
              <w:jc w:val="center"/>
              <w:rPr>
                <w:rFonts w:ascii="Arial Narrow" w:hAnsi="Arial Narrow"/>
                <w:b/>
              </w:rPr>
            </w:pPr>
          </w:p>
        </w:tc>
        <w:tc>
          <w:tcPr>
            <w:tcW w:w="3970" w:type="dxa"/>
            <w:vMerge/>
          </w:tcPr>
          <w:p w:rsidR="005105A8" w:rsidRPr="002E48D0" w:rsidRDefault="005105A8" w:rsidP="002E48D0">
            <w:pPr>
              <w:rPr>
                <w:rFonts w:asciiTheme="majorHAnsi" w:hAnsiTheme="majorHAnsi" w:cstheme="majorHAnsi"/>
                <w:color w:val="7030A0"/>
                <w:sz w:val="20"/>
                <w:szCs w:val="20"/>
              </w:rPr>
            </w:pPr>
          </w:p>
        </w:tc>
        <w:tc>
          <w:tcPr>
            <w:tcW w:w="17860" w:type="dxa"/>
            <w:tcBorders>
              <w:bottom w:val="single" w:sz="4" w:space="0" w:color="auto"/>
            </w:tcBorders>
            <w:shd w:val="clear" w:color="auto" w:fill="B4C6E7"/>
          </w:tcPr>
          <w:p w:rsidR="005105A8" w:rsidRPr="002E48D0" w:rsidRDefault="005105A8" w:rsidP="005105A8">
            <w:pPr>
              <w:numPr>
                <w:ilvl w:val="0"/>
                <w:numId w:val="42"/>
              </w:numPr>
              <w:spacing w:after="0" w:line="240" w:lineRule="auto"/>
              <w:rPr>
                <w:rFonts w:asciiTheme="majorHAnsi" w:hAnsiTheme="majorHAnsi" w:cstheme="majorHAnsi"/>
                <w:color w:val="000000"/>
                <w:sz w:val="20"/>
                <w:szCs w:val="20"/>
                <w:shd w:val="clear" w:color="auto" w:fill="FFFFFF"/>
              </w:rPr>
            </w:pPr>
            <w:r w:rsidRPr="002E48D0">
              <w:rPr>
                <w:rFonts w:asciiTheme="majorHAnsi" w:hAnsiTheme="majorHAnsi" w:cstheme="majorHAnsi"/>
                <w:sz w:val="20"/>
                <w:szCs w:val="20"/>
              </w:rPr>
              <w:t xml:space="preserve">Identify a range of shapes, patterns and textures of a building. Demonstrates some awareness of scale. </w:t>
            </w:r>
          </w:p>
        </w:tc>
      </w:tr>
      <w:tr w:rsidR="0047343C" w:rsidTr="00395B29">
        <w:tblPrEx>
          <w:tblCellMar>
            <w:top w:w="0" w:type="dxa"/>
            <w:bottom w:w="0" w:type="dxa"/>
          </w:tblCellMar>
        </w:tblPrEx>
        <w:trPr>
          <w:cantSplit/>
          <w:trHeight w:val="63"/>
        </w:trPr>
        <w:tc>
          <w:tcPr>
            <w:tcW w:w="755" w:type="dxa"/>
            <w:vMerge/>
            <w:textDirection w:val="btLr"/>
          </w:tcPr>
          <w:p w:rsidR="005105A8" w:rsidRPr="00D37508" w:rsidRDefault="005105A8" w:rsidP="00395B29">
            <w:pPr>
              <w:ind w:left="113" w:right="113"/>
              <w:jc w:val="center"/>
              <w:rPr>
                <w:rFonts w:ascii="Arial Narrow" w:hAnsi="Arial Narrow"/>
                <w:b/>
              </w:rPr>
            </w:pPr>
          </w:p>
        </w:tc>
        <w:tc>
          <w:tcPr>
            <w:tcW w:w="3970" w:type="dxa"/>
            <w:vMerge w:val="restart"/>
          </w:tcPr>
          <w:p w:rsidR="005105A8" w:rsidRPr="002E48D0" w:rsidRDefault="002E2A76" w:rsidP="002E48D0">
            <w:pPr>
              <w:rPr>
                <w:rFonts w:asciiTheme="majorHAnsi" w:hAnsiTheme="majorHAnsi" w:cstheme="majorHAnsi"/>
                <w:color w:val="7030A0"/>
                <w:sz w:val="20"/>
                <w:szCs w:val="20"/>
              </w:rPr>
            </w:pPr>
            <w:r w:rsidRPr="002E48D0">
              <w:rPr>
                <w:rFonts w:asciiTheme="majorHAnsi" w:hAnsiTheme="majorHAnsi" w:cstheme="majorHAnsi"/>
                <w:color w:val="7030A0"/>
                <w:sz w:val="20"/>
                <w:szCs w:val="20"/>
              </w:rPr>
              <w:t xml:space="preserve">Use line &amp; shape to communicate, Draw what is seen, </w:t>
            </w:r>
            <w:r w:rsidR="005105A8" w:rsidRPr="002E48D0">
              <w:rPr>
                <w:rFonts w:asciiTheme="majorHAnsi" w:hAnsiTheme="majorHAnsi" w:cstheme="majorHAnsi"/>
                <w:color w:val="7030A0"/>
                <w:sz w:val="20"/>
                <w:szCs w:val="20"/>
              </w:rPr>
              <w:t>Combine colour, pattern &amp; texture</w:t>
            </w:r>
          </w:p>
        </w:tc>
        <w:tc>
          <w:tcPr>
            <w:tcW w:w="17860" w:type="dxa"/>
            <w:tcBorders>
              <w:bottom w:val="single" w:sz="4" w:space="0" w:color="auto"/>
            </w:tcBorders>
            <w:shd w:val="clear" w:color="auto" w:fill="FFE599"/>
          </w:tcPr>
          <w:p w:rsidR="005105A8" w:rsidRPr="002E48D0" w:rsidRDefault="005105A8" w:rsidP="005105A8">
            <w:pPr>
              <w:numPr>
                <w:ilvl w:val="0"/>
                <w:numId w:val="42"/>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 xml:space="preserve">Begin to use line and shape to communicate ideas. Includes different types of line in their work. </w:t>
            </w:r>
          </w:p>
        </w:tc>
      </w:tr>
      <w:tr w:rsidR="0047343C" w:rsidTr="00395B29">
        <w:tblPrEx>
          <w:tblCellMar>
            <w:top w:w="0" w:type="dxa"/>
            <w:bottom w:w="0" w:type="dxa"/>
          </w:tblCellMar>
        </w:tblPrEx>
        <w:trPr>
          <w:cantSplit/>
          <w:trHeight w:val="66"/>
        </w:trPr>
        <w:tc>
          <w:tcPr>
            <w:tcW w:w="755" w:type="dxa"/>
            <w:vMerge/>
            <w:textDirection w:val="btLr"/>
          </w:tcPr>
          <w:p w:rsidR="005105A8" w:rsidRPr="00D37508" w:rsidRDefault="005105A8" w:rsidP="00395B29">
            <w:pPr>
              <w:ind w:left="113" w:right="113"/>
              <w:jc w:val="center"/>
              <w:rPr>
                <w:rFonts w:ascii="Arial Narrow" w:hAnsi="Arial Narrow"/>
                <w:b/>
              </w:rPr>
            </w:pPr>
          </w:p>
        </w:tc>
        <w:tc>
          <w:tcPr>
            <w:tcW w:w="3970" w:type="dxa"/>
            <w:vMerge/>
          </w:tcPr>
          <w:p w:rsidR="005105A8" w:rsidRPr="002E48D0" w:rsidRDefault="005105A8" w:rsidP="002E48D0">
            <w:pPr>
              <w:rPr>
                <w:rFonts w:asciiTheme="majorHAnsi" w:hAnsiTheme="majorHAnsi" w:cstheme="majorHAnsi"/>
                <w:color w:val="7030A0"/>
                <w:sz w:val="20"/>
                <w:szCs w:val="20"/>
              </w:rPr>
            </w:pPr>
          </w:p>
        </w:tc>
        <w:tc>
          <w:tcPr>
            <w:tcW w:w="17860" w:type="dxa"/>
            <w:tcBorders>
              <w:bottom w:val="single" w:sz="4" w:space="0" w:color="auto"/>
            </w:tcBorders>
            <w:shd w:val="clear" w:color="auto" w:fill="FFE599"/>
          </w:tcPr>
          <w:p w:rsidR="005105A8" w:rsidRPr="002E48D0" w:rsidRDefault="005105A8" w:rsidP="005105A8">
            <w:pPr>
              <w:numPr>
                <w:ilvl w:val="0"/>
                <w:numId w:val="38"/>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 xml:space="preserve">records images and ideas from first hand observations using their sketchbook. </w:t>
            </w:r>
          </w:p>
        </w:tc>
      </w:tr>
      <w:tr w:rsidR="0047343C" w:rsidTr="00395B29">
        <w:tblPrEx>
          <w:tblCellMar>
            <w:top w:w="0" w:type="dxa"/>
            <w:bottom w:w="0" w:type="dxa"/>
          </w:tblCellMar>
        </w:tblPrEx>
        <w:trPr>
          <w:cantSplit/>
          <w:trHeight w:val="214"/>
        </w:trPr>
        <w:tc>
          <w:tcPr>
            <w:tcW w:w="755" w:type="dxa"/>
            <w:vMerge/>
            <w:textDirection w:val="btLr"/>
          </w:tcPr>
          <w:p w:rsidR="005105A8" w:rsidRPr="00D37508" w:rsidRDefault="005105A8" w:rsidP="00395B29">
            <w:pPr>
              <w:ind w:left="113" w:right="113"/>
              <w:jc w:val="center"/>
              <w:rPr>
                <w:rFonts w:ascii="Arial Narrow" w:hAnsi="Arial Narrow"/>
                <w:b/>
              </w:rPr>
            </w:pPr>
          </w:p>
        </w:tc>
        <w:tc>
          <w:tcPr>
            <w:tcW w:w="3970" w:type="dxa"/>
            <w:vMerge/>
          </w:tcPr>
          <w:p w:rsidR="005105A8" w:rsidRPr="002E48D0" w:rsidRDefault="005105A8" w:rsidP="002E48D0">
            <w:pPr>
              <w:rPr>
                <w:rFonts w:asciiTheme="majorHAnsi" w:hAnsiTheme="majorHAnsi" w:cstheme="majorHAnsi"/>
                <w:color w:val="7030A0"/>
                <w:sz w:val="20"/>
                <w:szCs w:val="20"/>
              </w:rPr>
            </w:pPr>
          </w:p>
        </w:tc>
        <w:tc>
          <w:tcPr>
            <w:tcW w:w="17860" w:type="dxa"/>
            <w:tcBorders>
              <w:bottom w:val="single" w:sz="4" w:space="0" w:color="auto"/>
            </w:tcBorders>
            <w:shd w:val="clear" w:color="auto" w:fill="FFE599"/>
          </w:tcPr>
          <w:p w:rsidR="005105A8" w:rsidRPr="002E48D0" w:rsidRDefault="005105A8" w:rsidP="005105A8">
            <w:pPr>
              <w:numPr>
                <w:ilvl w:val="0"/>
                <w:numId w:val="38"/>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 xml:space="preserve">Communicates ideas using colour and tone simply. Drafts their work with assistance. Work collaboratively. </w:t>
            </w:r>
          </w:p>
        </w:tc>
      </w:tr>
      <w:tr w:rsidR="0047343C" w:rsidTr="00395B29">
        <w:tblPrEx>
          <w:tblCellMar>
            <w:top w:w="0" w:type="dxa"/>
            <w:bottom w:w="0" w:type="dxa"/>
          </w:tblCellMar>
        </w:tblPrEx>
        <w:trPr>
          <w:cantSplit/>
          <w:trHeight w:val="268"/>
        </w:trPr>
        <w:tc>
          <w:tcPr>
            <w:tcW w:w="755" w:type="dxa"/>
            <w:vMerge/>
            <w:textDirection w:val="btLr"/>
          </w:tcPr>
          <w:p w:rsidR="005105A8" w:rsidRPr="00D37508" w:rsidRDefault="005105A8" w:rsidP="00395B29">
            <w:pPr>
              <w:ind w:left="113" w:right="113"/>
              <w:jc w:val="center"/>
              <w:rPr>
                <w:rFonts w:ascii="Arial Narrow" w:hAnsi="Arial Narrow"/>
                <w:b/>
              </w:rPr>
            </w:pPr>
          </w:p>
        </w:tc>
        <w:tc>
          <w:tcPr>
            <w:tcW w:w="3970" w:type="dxa"/>
            <w:vMerge w:val="restart"/>
          </w:tcPr>
          <w:p w:rsidR="005105A8" w:rsidRPr="002E48D0" w:rsidRDefault="002E2A76" w:rsidP="002E48D0">
            <w:pPr>
              <w:rPr>
                <w:rFonts w:asciiTheme="majorHAnsi" w:hAnsiTheme="majorHAnsi" w:cstheme="majorHAnsi"/>
                <w:color w:val="7030A0"/>
                <w:sz w:val="20"/>
                <w:szCs w:val="20"/>
              </w:rPr>
            </w:pPr>
            <w:r w:rsidRPr="002E48D0">
              <w:rPr>
                <w:rFonts w:asciiTheme="majorHAnsi" w:hAnsiTheme="majorHAnsi" w:cstheme="majorHAnsi"/>
                <w:color w:val="7030A0"/>
                <w:sz w:val="20"/>
                <w:szCs w:val="20"/>
              </w:rPr>
              <w:t xml:space="preserve">Modify, Adapt, Describe, </w:t>
            </w:r>
            <w:r w:rsidR="005105A8" w:rsidRPr="002E48D0">
              <w:rPr>
                <w:rFonts w:asciiTheme="majorHAnsi" w:hAnsiTheme="majorHAnsi" w:cstheme="majorHAnsi"/>
                <w:color w:val="7030A0"/>
                <w:sz w:val="20"/>
                <w:szCs w:val="20"/>
              </w:rPr>
              <w:t>Evaluate</w:t>
            </w:r>
          </w:p>
        </w:tc>
        <w:tc>
          <w:tcPr>
            <w:tcW w:w="17860" w:type="dxa"/>
            <w:tcBorders>
              <w:bottom w:val="single" w:sz="4" w:space="0" w:color="auto"/>
            </w:tcBorders>
            <w:shd w:val="clear" w:color="auto" w:fill="A8D08D"/>
          </w:tcPr>
          <w:p w:rsidR="005105A8" w:rsidRPr="002E48D0" w:rsidRDefault="005105A8" w:rsidP="005105A8">
            <w:pPr>
              <w:numPr>
                <w:ilvl w:val="0"/>
                <w:numId w:val="38"/>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 xml:space="preserve">Modifies work while in progress. Considers views and suggestions from others about their work. </w:t>
            </w:r>
          </w:p>
        </w:tc>
      </w:tr>
      <w:tr w:rsidR="0047343C" w:rsidTr="00395B29">
        <w:tblPrEx>
          <w:tblCellMar>
            <w:top w:w="0" w:type="dxa"/>
            <w:bottom w:w="0" w:type="dxa"/>
          </w:tblCellMar>
        </w:tblPrEx>
        <w:trPr>
          <w:cantSplit/>
          <w:trHeight w:val="63"/>
        </w:trPr>
        <w:tc>
          <w:tcPr>
            <w:tcW w:w="755" w:type="dxa"/>
            <w:vMerge/>
            <w:textDirection w:val="btLr"/>
          </w:tcPr>
          <w:p w:rsidR="005105A8" w:rsidRPr="00D37508" w:rsidRDefault="005105A8" w:rsidP="00395B29">
            <w:pPr>
              <w:ind w:left="113" w:right="113"/>
              <w:jc w:val="center"/>
              <w:rPr>
                <w:rFonts w:ascii="Arial Narrow" w:hAnsi="Arial Narrow"/>
                <w:b/>
              </w:rPr>
            </w:pPr>
          </w:p>
        </w:tc>
        <w:tc>
          <w:tcPr>
            <w:tcW w:w="3970" w:type="dxa"/>
            <w:vMerge/>
          </w:tcPr>
          <w:p w:rsidR="005105A8" w:rsidRPr="002E48D0" w:rsidRDefault="005105A8" w:rsidP="002E48D0">
            <w:pPr>
              <w:rPr>
                <w:rFonts w:asciiTheme="majorHAnsi" w:hAnsiTheme="majorHAnsi" w:cstheme="majorHAnsi"/>
                <w:color w:val="7030A0"/>
                <w:sz w:val="20"/>
                <w:szCs w:val="20"/>
              </w:rPr>
            </w:pPr>
          </w:p>
        </w:tc>
        <w:tc>
          <w:tcPr>
            <w:tcW w:w="17860" w:type="dxa"/>
            <w:tcBorders>
              <w:bottom w:val="single" w:sz="4" w:space="0" w:color="auto"/>
            </w:tcBorders>
            <w:shd w:val="clear" w:color="auto" w:fill="A8D08D"/>
          </w:tcPr>
          <w:p w:rsidR="005105A8" w:rsidRPr="002E48D0" w:rsidRDefault="005105A8" w:rsidP="005105A8">
            <w:pPr>
              <w:numPr>
                <w:ilvl w:val="0"/>
                <w:numId w:val="38"/>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 xml:space="preserve">Describes methods used. Identifies the focal point of the picture. </w:t>
            </w:r>
          </w:p>
        </w:tc>
      </w:tr>
      <w:tr w:rsidR="0047343C" w:rsidTr="00395B29">
        <w:tblPrEx>
          <w:tblCellMar>
            <w:top w:w="0" w:type="dxa"/>
            <w:bottom w:w="0" w:type="dxa"/>
          </w:tblCellMar>
        </w:tblPrEx>
        <w:trPr>
          <w:cantSplit/>
          <w:trHeight w:val="75"/>
        </w:trPr>
        <w:tc>
          <w:tcPr>
            <w:tcW w:w="755" w:type="dxa"/>
            <w:vMerge/>
            <w:textDirection w:val="btLr"/>
          </w:tcPr>
          <w:p w:rsidR="005105A8" w:rsidRPr="00D37508" w:rsidRDefault="005105A8" w:rsidP="00395B29">
            <w:pPr>
              <w:ind w:left="113" w:right="113"/>
              <w:jc w:val="center"/>
              <w:rPr>
                <w:rFonts w:ascii="Arial Narrow" w:hAnsi="Arial Narrow"/>
                <w:b/>
              </w:rPr>
            </w:pPr>
          </w:p>
        </w:tc>
        <w:tc>
          <w:tcPr>
            <w:tcW w:w="3970" w:type="dxa"/>
            <w:vMerge/>
          </w:tcPr>
          <w:p w:rsidR="005105A8" w:rsidRPr="002E48D0" w:rsidRDefault="005105A8" w:rsidP="002E48D0">
            <w:pPr>
              <w:rPr>
                <w:rFonts w:asciiTheme="majorHAnsi" w:hAnsiTheme="majorHAnsi" w:cstheme="majorHAnsi"/>
                <w:color w:val="7030A0"/>
                <w:sz w:val="20"/>
                <w:szCs w:val="20"/>
              </w:rPr>
            </w:pPr>
          </w:p>
        </w:tc>
        <w:tc>
          <w:tcPr>
            <w:tcW w:w="17860" w:type="dxa"/>
            <w:tcBorders>
              <w:bottom w:val="single" w:sz="4" w:space="0" w:color="auto"/>
            </w:tcBorders>
            <w:shd w:val="clear" w:color="auto" w:fill="A8D08D"/>
          </w:tcPr>
          <w:p w:rsidR="005105A8" w:rsidRPr="002E48D0" w:rsidRDefault="005105A8" w:rsidP="005105A8">
            <w:pPr>
              <w:numPr>
                <w:ilvl w:val="0"/>
                <w:numId w:val="38"/>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Compares and evaluates the approaches in different artworks.</w:t>
            </w:r>
          </w:p>
        </w:tc>
      </w:tr>
      <w:tr w:rsidR="0047343C" w:rsidTr="00395B29">
        <w:tblPrEx>
          <w:tblCellMar>
            <w:top w:w="0" w:type="dxa"/>
            <w:bottom w:w="0" w:type="dxa"/>
          </w:tblCellMar>
        </w:tblPrEx>
        <w:trPr>
          <w:cantSplit/>
          <w:trHeight w:val="63"/>
        </w:trPr>
        <w:tc>
          <w:tcPr>
            <w:tcW w:w="755" w:type="dxa"/>
            <w:vMerge/>
            <w:textDirection w:val="btLr"/>
          </w:tcPr>
          <w:p w:rsidR="005105A8" w:rsidRPr="00D37508" w:rsidRDefault="005105A8" w:rsidP="00395B29">
            <w:pPr>
              <w:ind w:left="113" w:right="113"/>
              <w:jc w:val="center"/>
              <w:rPr>
                <w:rFonts w:ascii="Arial Narrow" w:hAnsi="Arial Narrow"/>
                <w:b/>
              </w:rPr>
            </w:pPr>
          </w:p>
        </w:tc>
        <w:tc>
          <w:tcPr>
            <w:tcW w:w="3970" w:type="dxa"/>
            <w:vMerge w:val="restart"/>
          </w:tcPr>
          <w:p w:rsidR="005105A8" w:rsidRPr="002E48D0" w:rsidRDefault="002E2A76" w:rsidP="002E48D0">
            <w:pPr>
              <w:rPr>
                <w:rFonts w:asciiTheme="majorHAnsi" w:hAnsiTheme="majorHAnsi" w:cstheme="majorHAnsi"/>
                <w:color w:val="7030A0"/>
                <w:sz w:val="20"/>
                <w:szCs w:val="20"/>
              </w:rPr>
            </w:pPr>
            <w:r w:rsidRPr="002E48D0">
              <w:rPr>
                <w:rFonts w:asciiTheme="majorHAnsi" w:hAnsiTheme="majorHAnsi" w:cstheme="majorHAnsi"/>
                <w:color w:val="7030A0"/>
                <w:sz w:val="20"/>
                <w:szCs w:val="20"/>
              </w:rPr>
              <w:t xml:space="preserve">Identify purpose of artwork, </w:t>
            </w:r>
            <w:r w:rsidR="005105A8" w:rsidRPr="002E48D0">
              <w:rPr>
                <w:rFonts w:asciiTheme="majorHAnsi" w:hAnsiTheme="majorHAnsi" w:cstheme="majorHAnsi"/>
                <w:color w:val="7030A0"/>
                <w:sz w:val="20"/>
                <w:szCs w:val="20"/>
              </w:rPr>
              <w:t>Recognise arc</w:t>
            </w:r>
            <w:r w:rsidRPr="002E48D0">
              <w:rPr>
                <w:rFonts w:asciiTheme="majorHAnsi" w:hAnsiTheme="majorHAnsi" w:cstheme="majorHAnsi"/>
                <w:color w:val="7030A0"/>
                <w:sz w:val="20"/>
                <w:szCs w:val="20"/>
              </w:rPr>
              <w:t xml:space="preserve">hitecture as art., </w:t>
            </w:r>
            <w:r w:rsidR="005105A8" w:rsidRPr="002E48D0">
              <w:rPr>
                <w:rFonts w:asciiTheme="majorHAnsi" w:hAnsiTheme="majorHAnsi" w:cstheme="majorHAnsi"/>
                <w:color w:val="7030A0"/>
                <w:sz w:val="20"/>
                <w:szCs w:val="20"/>
              </w:rPr>
              <w:t>Recognise artwork of a few famous artists.</w:t>
            </w:r>
          </w:p>
        </w:tc>
        <w:tc>
          <w:tcPr>
            <w:tcW w:w="17860" w:type="dxa"/>
            <w:tcBorders>
              <w:bottom w:val="single" w:sz="4" w:space="0" w:color="auto"/>
            </w:tcBorders>
            <w:shd w:val="clear" w:color="auto" w:fill="F4B083"/>
          </w:tcPr>
          <w:p w:rsidR="005105A8" w:rsidRPr="002E48D0" w:rsidRDefault="005105A8" w:rsidP="005105A8">
            <w:pPr>
              <w:numPr>
                <w:ilvl w:val="0"/>
                <w:numId w:val="38"/>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 xml:space="preserve">Identifies purpose of artwork. Distinguishes between drawing from observation and drawing from imagination. </w:t>
            </w:r>
          </w:p>
        </w:tc>
      </w:tr>
      <w:tr w:rsidR="0047343C" w:rsidTr="00395B29">
        <w:tblPrEx>
          <w:tblCellMar>
            <w:top w:w="0" w:type="dxa"/>
            <w:bottom w:w="0" w:type="dxa"/>
          </w:tblCellMar>
        </w:tblPrEx>
        <w:trPr>
          <w:cantSplit/>
          <w:trHeight w:val="63"/>
        </w:trPr>
        <w:tc>
          <w:tcPr>
            <w:tcW w:w="755" w:type="dxa"/>
            <w:vMerge/>
            <w:textDirection w:val="btLr"/>
          </w:tcPr>
          <w:p w:rsidR="005105A8" w:rsidRPr="00D37508" w:rsidRDefault="005105A8" w:rsidP="00395B29">
            <w:pPr>
              <w:ind w:left="113" w:right="113"/>
              <w:jc w:val="center"/>
              <w:rPr>
                <w:rFonts w:ascii="Arial Narrow" w:hAnsi="Arial Narrow"/>
                <w:b/>
              </w:rPr>
            </w:pPr>
          </w:p>
        </w:tc>
        <w:tc>
          <w:tcPr>
            <w:tcW w:w="3970" w:type="dxa"/>
            <w:vMerge/>
          </w:tcPr>
          <w:p w:rsidR="005105A8" w:rsidRPr="002E48D0" w:rsidRDefault="005105A8" w:rsidP="002E48D0">
            <w:pPr>
              <w:rPr>
                <w:rFonts w:asciiTheme="majorHAnsi" w:hAnsiTheme="majorHAnsi" w:cstheme="majorHAnsi"/>
                <w:sz w:val="20"/>
                <w:szCs w:val="20"/>
              </w:rPr>
            </w:pPr>
          </w:p>
        </w:tc>
        <w:tc>
          <w:tcPr>
            <w:tcW w:w="17860" w:type="dxa"/>
            <w:tcBorders>
              <w:bottom w:val="single" w:sz="4" w:space="0" w:color="auto"/>
            </w:tcBorders>
            <w:shd w:val="clear" w:color="auto" w:fill="F4B083"/>
          </w:tcPr>
          <w:p w:rsidR="005105A8" w:rsidRPr="002E48D0" w:rsidRDefault="005105A8" w:rsidP="005105A8">
            <w:pPr>
              <w:numPr>
                <w:ilvl w:val="0"/>
                <w:numId w:val="38"/>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 xml:space="preserve">Distinguishes foreground and background when looking at art. </w:t>
            </w:r>
          </w:p>
        </w:tc>
      </w:tr>
      <w:tr w:rsidR="0047343C" w:rsidTr="00395B29">
        <w:tblPrEx>
          <w:tblCellMar>
            <w:top w:w="0" w:type="dxa"/>
            <w:bottom w:w="0" w:type="dxa"/>
          </w:tblCellMar>
        </w:tblPrEx>
        <w:trPr>
          <w:cantSplit/>
          <w:trHeight w:val="121"/>
        </w:trPr>
        <w:tc>
          <w:tcPr>
            <w:tcW w:w="755" w:type="dxa"/>
            <w:vMerge/>
            <w:textDirection w:val="btLr"/>
          </w:tcPr>
          <w:p w:rsidR="005105A8" w:rsidRPr="00D37508" w:rsidRDefault="005105A8" w:rsidP="00395B29">
            <w:pPr>
              <w:ind w:left="113" w:right="113"/>
              <w:jc w:val="center"/>
              <w:rPr>
                <w:rFonts w:ascii="Arial Narrow" w:hAnsi="Arial Narrow"/>
                <w:b/>
              </w:rPr>
            </w:pPr>
          </w:p>
        </w:tc>
        <w:tc>
          <w:tcPr>
            <w:tcW w:w="3970" w:type="dxa"/>
            <w:vMerge/>
          </w:tcPr>
          <w:p w:rsidR="005105A8" w:rsidRPr="002E48D0" w:rsidRDefault="005105A8" w:rsidP="002E48D0">
            <w:pPr>
              <w:rPr>
                <w:rFonts w:asciiTheme="majorHAnsi" w:hAnsiTheme="majorHAnsi" w:cstheme="majorHAnsi"/>
                <w:sz w:val="20"/>
                <w:szCs w:val="20"/>
              </w:rPr>
            </w:pPr>
          </w:p>
        </w:tc>
        <w:tc>
          <w:tcPr>
            <w:tcW w:w="17860" w:type="dxa"/>
            <w:tcBorders>
              <w:bottom w:val="single" w:sz="4" w:space="0" w:color="auto"/>
            </w:tcBorders>
            <w:shd w:val="clear" w:color="auto" w:fill="F4B083"/>
          </w:tcPr>
          <w:p w:rsidR="005105A8" w:rsidRPr="002E48D0" w:rsidRDefault="005105A8" w:rsidP="005105A8">
            <w:pPr>
              <w:numPr>
                <w:ilvl w:val="0"/>
                <w:numId w:val="38"/>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 xml:space="preserve">Recognises architecture as an art form. Recognises some of the work of a few famous artists, architects and designers. </w:t>
            </w:r>
          </w:p>
        </w:tc>
      </w:tr>
      <w:tr w:rsidR="0047343C" w:rsidTr="00395B29">
        <w:tblPrEx>
          <w:tblCellMar>
            <w:top w:w="0" w:type="dxa"/>
            <w:bottom w:w="0" w:type="dxa"/>
          </w:tblCellMar>
        </w:tblPrEx>
        <w:trPr>
          <w:cantSplit/>
          <w:trHeight w:val="106"/>
        </w:trPr>
        <w:tc>
          <w:tcPr>
            <w:tcW w:w="755" w:type="dxa"/>
            <w:vMerge w:val="restart"/>
            <w:shd w:val="clear" w:color="auto" w:fill="E7E6E6" w:themeFill="background2"/>
            <w:textDirection w:val="btLr"/>
          </w:tcPr>
          <w:p w:rsidR="00395B29" w:rsidRPr="00D37508" w:rsidRDefault="00395B29" w:rsidP="00395B29">
            <w:pPr>
              <w:ind w:left="113" w:right="113"/>
              <w:jc w:val="center"/>
              <w:rPr>
                <w:rFonts w:ascii="Arial Narrow" w:hAnsi="Arial Narrow"/>
                <w:b/>
              </w:rPr>
            </w:pPr>
            <w:r w:rsidRPr="00D37508">
              <w:rPr>
                <w:rFonts w:ascii="Arial Narrow" w:hAnsi="Arial Narrow"/>
                <w:b/>
              </w:rPr>
              <w:t>Equivalent to New Pre Kay Stage 2 Standards 6</w:t>
            </w:r>
          </w:p>
        </w:tc>
        <w:tc>
          <w:tcPr>
            <w:tcW w:w="3970" w:type="dxa"/>
            <w:vMerge w:val="restart"/>
          </w:tcPr>
          <w:p w:rsidR="005105A8" w:rsidRPr="002E48D0" w:rsidRDefault="002E2A76" w:rsidP="002E48D0">
            <w:pPr>
              <w:rPr>
                <w:rFonts w:asciiTheme="majorHAnsi" w:hAnsiTheme="majorHAnsi" w:cstheme="majorHAnsi"/>
                <w:color w:val="7030A0"/>
                <w:sz w:val="20"/>
                <w:szCs w:val="20"/>
              </w:rPr>
            </w:pPr>
            <w:r w:rsidRPr="002E48D0">
              <w:rPr>
                <w:rFonts w:asciiTheme="majorHAnsi" w:hAnsiTheme="majorHAnsi" w:cstheme="majorHAnsi"/>
                <w:color w:val="7030A0"/>
                <w:sz w:val="20"/>
                <w:szCs w:val="20"/>
              </w:rPr>
              <w:t xml:space="preserve">Collect, Use scrapbook, </w:t>
            </w:r>
            <w:r w:rsidR="005105A8" w:rsidRPr="002E48D0">
              <w:rPr>
                <w:rFonts w:asciiTheme="majorHAnsi" w:hAnsiTheme="majorHAnsi" w:cstheme="majorHAnsi"/>
                <w:color w:val="7030A0"/>
                <w:sz w:val="20"/>
                <w:szCs w:val="20"/>
              </w:rPr>
              <w:t>Com</w:t>
            </w:r>
            <w:r w:rsidRPr="002E48D0">
              <w:rPr>
                <w:rFonts w:asciiTheme="majorHAnsi" w:hAnsiTheme="majorHAnsi" w:cstheme="majorHAnsi"/>
                <w:color w:val="7030A0"/>
                <w:sz w:val="20"/>
                <w:szCs w:val="20"/>
              </w:rPr>
              <w:t xml:space="preserve">pare artistic ideas and methods, Explore light/dark, Experiment , </w:t>
            </w:r>
            <w:r w:rsidR="005105A8" w:rsidRPr="002E48D0">
              <w:rPr>
                <w:rFonts w:asciiTheme="majorHAnsi" w:hAnsiTheme="majorHAnsi" w:cstheme="majorHAnsi"/>
                <w:color w:val="7030A0"/>
                <w:sz w:val="20"/>
                <w:szCs w:val="20"/>
              </w:rPr>
              <w:t>Describe design/style</w:t>
            </w:r>
          </w:p>
        </w:tc>
        <w:tc>
          <w:tcPr>
            <w:tcW w:w="17860" w:type="dxa"/>
            <w:tcBorders>
              <w:bottom w:val="single" w:sz="4" w:space="0" w:color="auto"/>
            </w:tcBorders>
            <w:shd w:val="clear" w:color="auto" w:fill="B4C6E7"/>
          </w:tcPr>
          <w:p w:rsidR="005105A8" w:rsidRPr="002E48D0" w:rsidRDefault="005105A8" w:rsidP="005105A8">
            <w:pPr>
              <w:numPr>
                <w:ilvl w:val="0"/>
                <w:numId w:val="38"/>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Compares the artistic ideas and methods used by others. Assists the development of work using their scrapbook.</w:t>
            </w:r>
          </w:p>
        </w:tc>
      </w:tr>
      <w:tr w:rsidR="0047343C" w:rsidTr="00395B29">
        <w:tblPrEx>
          <w:tblCellMar>
            <w:top w:w="0" w:type="dxa"/>
            <w:bottom w:w="0" w:type="dxa"/>
          </w:tblCellMar>
        </w:tblPrEx>
        <w:trPr>
          <w:cantSplit/>
          <w:trHeight w:val="63"/>
        </w:trPr>
        <w:tc>
          <w:tcPr>
            <w:tcW w:w="755" w:type="dxa"/>
            <w:vMerge/>
            <w:shd w:val="clear" w:color="auto" w:fill="E7E6E6" w:themeFill="background2"/>
          </w:tcPr>
          <w:p w:rsidR="005105A8" w:rsidRDefault="005105A8" w:rsidP="002E48D0">
            <w:pPr>
              <w:rPr>
                <w:rFonts w:ascii="Arial Narrow" w:hAnsi="Arial Narrow"/>
                <w:sz w:val="16"/>
              </w:rPr>
            </w:pPr>
          </w:p>
        </w:tc>
        <w:tc>
          <w:tcPr>
            <w:tcW w:w="3970" w:type="dxa"/>
            <w:vMerge/>
          </w:tcPr>
          <w:p w:rsidR="005105A8" w:rsidRPr="002E48D0" w:rsidRDefault="005105A8" w:rsidP="002E48D0">
            <w:pPr>
              <w:rPr>
                <w:rFonts w:asciiTheme="majorHAnsi" w:hAnsiTheme="majorHAnsi" w:cstheme="majorHAnsi"/>
                <w:sz w:val="20"/>
                <w:szCs w:val="20"/>
              </w:rPr>
            </w:pPr>
          </w:p>
        </w:tc>
        <w:tc>
          <w:tcPr>
            <w:tcW w:w="17860" w:type="dxa"/>
            <w:tcBorders>
              <w:bottom w:val="single" w:sz="4" w:space="0" w:color="auto"/>
            </w:tcBorders>
            <w:shd w:val="clear" w:color="auto" w:fill="B4C6E7"/>
          </w:tcPr>
          <w:p w:rsidR="005105A8" w:rsidRPr="002E48D0" w:rsidRDefault="005105A8" w:rsidP="005105A8">
            <w:pPr>
              <w:numPr>
                <w:ilvl w:val="0"/>
                <w:numId w:val="38"/>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Experiments with line and shape using a range of media. Considers the work of the illustrator.</w:t>
            </w:r>
          </w:p>
        </w:tc>
      </w:tr>
      <w:tr w:rsidR="0047343C" w:rsidTr="00395B29">
        <w:tblPrEx>
          <w:tblCellMar>
            <w:top w:w="0" w:type="dxa"/>
            <w:bottom w:w="0" w:type="dxa"/>
          </w:tblCellMar>
        </w:tblPrEx>
        <w:trPr>
          <w:cantSplit/>
          <w:trHeight w:val="65"/>
        </w:trPr>
        <w:tc>
          <w:tcPr>
            <w:tcW w:w="755" w:type="dxa"/>
            <w:vMerge/>
            <w:shd w:val="clear" w:color="auto" w:fill="E7E6E6" w:themeFill="background2"/>
          </w:tcPr>
          <w:p w:rsidR="005105A8" w:rsidRDefault="005105A8" w:rsidP="002E48D0">
            <w:pPr>
              <w:rPr>
                <w:rFonts w:ascii="Arial Narrow" w:hAnsi="Arial Narrow"/>
                <w:sz w:val="16"/>
              </w:rPr>
            </w:pPr>
          </w:p>
        </w:tc>
        <w:tc>
          <w:tcPr>
            <w:tcW w:w="3970" w:type="dxa"/>
            <w:vMerge/>
          </w:tcPr>
          <w:p w:rsidR="005105A8" w:rsidRPr="002E48D0" w:rsidRDefault="005105A8" w:rsidP="002E48D0">
            <w:pPr>
              <w:rPr>
                <w:rFonts w:asciiTheme="majorHAnsi" w:hAnsiTheme="majorHAnsi" w:cstheme="majorHAnsi"/>
                <w:sz w:val="20"/>
                <w:szCs w:val="20"/>
              </w:rPr>
            </w:pPr>
          </w:p>
        </w:tc>
        <w:tc>
          <w:tcPr>
            <w:tcW w:w="17860" w:type="dxa"/>
            <w:tcBorders>
              <w:bottom w:val="single" w:sz="4" w:space="0" w:color="auto"/>
            </w:tcBorders>
            <w:shd w:val="clear" w:color="auto" w:fill="B4C6E7"/>
          </w:tcPr>
          <w:p w:rsidR="005105A8" w:rsidRPr="002E48D0" w:rsidRDefault="005105A8" w:rsidP="005105A8">
            <w:pPr>
              <w:numPr>
                <w:ilvl w:val="0"/>
                <w:numId w:val="38"/>
              </w:numPr>
              <w:spacing w:after="0" w:line="240" w:lineRule="auto"/>
              <w:rPr>
                <w:rFonts w:asciiTheme="majorHAnsi" w:hAnsiTheme="majorHAnsi" w:cstheme="majorHAnsi"/>
                <w:color w:val="000000"/>
                <w:sz w:val="20"/>
                <w:szCs w:val="20"/>
                <w:shd w:val="clear" w:color="auto" w:fill="FFFFFF"/>
              </w:rPr>
            </w:pPr>
            <w:r w:rsidRPr="002E48D0">
              <w:rPr>
                <w:rFonts w:asciiTheme="majorHAnsi" w:hAnsiTheme="majorHAnsi" w:cstheme="majorHAnsi"/>
                <w:sz w:val="20"/>
                <w:szCs w:val="20"/>
              </w:rPr>
              <w:t>Describes the design and style of art, objects or buildings with historical and cultural influences in simple terms. Considers designs and patterns from a range of cultures.</w:t>
            </w:r>
          </w:p>
        </w:tc>
      </w:tr>
      <w:tr w:rsidR="0047343C" w:rsidTr="00395B29">
        <w:tblPrEx>
          <w:tblCellMar>
            <w:top w:w="0" w:type="dxa"/>
            <w:bottom w:w="0" w:type="dxa"/>
          </w:tblCellMar>
        </w:tblPrEx>
        <w:trPr>
          <w:cantSplit/>
          <w:trHeight w:val="202"/>
        </w:trPr>
        <w:tc>
          <w:tcPr>
            <w:tcW w:w="755" w:type="dxa"/>
            <w:vMerge/>
            <w:shd w:val="clear" w:color="auto" w:fill="E7E6E6" w:themeFill="background2"/>
          </w:tcPr>
          <w:p w:rsidR="005105A8" w:rsidRDefault="005105A8" w:rsidP="002E48D0">
            <w:pPr>
              <w:rPr>
                <w:rFonts w:ascii="Arial Narrow" w:hAnsi="Arial Narrow"/>
                <w:sz w:val="16"/>
              </w:rPr>
            </w:pPr>
          </w:p>
        </w:tc>
        <w:tc>
          <w:tcPr>
            <w:tcW w:w="3970" w:type="dxa"/>
            <w:vMerge w:val="restart"/>
          </w:tcPr>
          <w:p w:rsidR="005105A8" w:rsidRPr="002E48D0" w:rsidRDefault="002E2A76" w:rsidP="002E48D0">
            <w:pPr>
              <w:rPr>
                <w:rFonts w:asciiTheme="majorHAnsi" w:hAnsiTheme="majorHAnsi" w:cstheme="majorHAnsi"/>
                <w:color w:val="7030A0"/>
                <w:sz w:val="20"/>
                <w:szCs w:val="20"/>
              </w:rPr>
            </w:pPr>
            <w:r w:rsidRPr="002E48D0">
              <w:rPr>
                <w:rFonts w:asciiTheme="majorHAnsi" w:hAnsiTheme="majorHAnsi" w:cstheme="majorHAnsi"/>
                <w:color w:val="7030A0"/>
                <w:sz w:val="20"/>
                <w:szCs w:val="20"/>
              </w:rPr>
              <w:t xml:space="preserve">Use line &amp; shape to communicate, Use light and shade, Draw what is seen, </w:t>
            </w:r>
            <w:r w:rsidR="005105A8" w:rsidRPr="002E48D0">
              <w:rPr>
                <w:rFonts w:asciiTheme="majorHAnsi" w:hAnsiTheme="majorHAnsi" w:cstheme="majorHAnsi"/>
                <w:color w:val="7030A0"/>
                <w:sz w:val="20"/>
                <w:szCs w:val="20"/>
              </w:rPr>
              <w:t>Combine colour, pattern &amp; texture</w:t>
            </w:r>
          </w:p>
        </w:tc>
        <w:tc>
          <w:tcPr>
            <w:tcW w:w="17860" w:type="dxa"/>
            <w:tcBorders>
              <w:bottom w:val="single" w:sz="4" w:space="0" w:color="auto"/>
            </w:tcBorders>
            <w:shd w:val="clear" w:color="auto" w:fill="FFE599"/>
          </w:tcPr>
          <w:p w:rsidR="005105A8" w:rsidRPr="002E48D0" w:rsidRDefault="005105A8" w:rsidP="005105A8">
            <w:pPr>
              <w:numPr>
                <w:ilvl w:val="0"/>
                <w:numId w:val="38"/>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Use light and shade in their work. Produces artwork from memory. Explores the use of lines to create patterns.</w:t>
            </w:r>
          </w:p>
        </w:tc>
      </w:tr>
      <w:tr w:rsidR="0047343C" w:rsidTr="00395B29">
        <w:tblPrEx>
          <w:tblCellMar>
            <w:top w:w="0" w:type="dxa"/>
            <w:bottom w:w="0" w:type="dxa"/>
          </w:tblCellMar>
        </w:tblPrEx>
        <w:trPr>
          <w:cantSplit/>
          <w:trHeight w:val="221"/>
        </w:trPr>
        <w:tc>
          <w:tcPr>
            <w:tcW w:w="755" w:type="dxa"/>
            <w:vMerge/>
            <w:shd w:val="clear" w:color="auto" w:fill="E7E6E6" w:themeFill="background2"/>
          </w:tcPr>
          <w:p w:rsidR="005105A8" w:rsidRDefault="005105A8" w:rsidP="002E48D0">
            <w:pPr>
              <w:rPr>
                <w:rFonts w:ascii="Arial Narrow" w:hAnsi="Arial Narrow"/>
                <w:sz w:val="16"/>
              </w:rPr>
            </w:pPr>
          </w:p>
        </w:tc>
        <w:tc>
          <w:tcPr>
            <w:tcW w:w="3970" w:type="dxa"/>
            <w:vMerge/>
          </w:tcPr>
          <w:p w:rsidR="005105A8" w:rsidRPr="002E48D0" w:rsidRDefault="005105A8" w:rsidP="002E48D0">
            <w:pPr>
              <w:rPr>
                <w:rFonts w:asciiTheme="majorHAnsi" w:hAnsiTheme="majorHAnsi" w:cstheme="majorHAnsi"/>
                <w:sz w:val="20"/>
                <w:szCs w:val="20"/>
              </w:rPr>
            </w:pPr>
          </w:p>
        </w:tc>
        <w:tc>
          <w:tcPr>
            <w:tcW w:w="17860" w:type="dxa"/>
            <w:tcBorders>
              <w:bottom w:val="single" w:sz="4" w:space="0" w:color="auto"/>
            </w:tcBorders>
            <w:shd w:val="clear" w:color="auto" w:fill="FFE599"/>
          </w:tcPr>
          <w:p w:rsidR="005105A8" w:rsidRPr="002E48D0" w:rsidRDefault="005105A8" w:rsidP="005105A8">
            <w:pPr>
              <w:numPr>
                <w:ilvl w:val="0"/>
                <w:numId w:val="38"/>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Draw what they see rather than what they know. Uses overlapping and size to create the illusion of depth.</w:t>
            </w:r>
          </w:p>
        </w:tc>
      </w:tr>
      <w:tr w:rsidR="0047343C" w:rsidTr="00395B29">
        <w:tblPrEx>
          <w:tblCellMar>
            <w:top w:w="0" w:type="dxa"/>
            <w:bottom w:w="0" w:type="dxa"/>
          </w:tblCellMar>
        </w:tblPrEx>
        <w:trPr>
          <w:cantSplit/>
          <w:trHeight w:val="213"/>
        </w:trPr>
        <w:tc>
          <w:tcPr>
            <w:tcW w:w="755" w:type="dxa"/>
            <w:vMerge/>
            <w:shd w:val="clear" w:color="auto" w:fill="E7E6E6" w:themeFill="background2"/>
          </w:tcPr>
          <w:p w:rsidR="005105A8" w:rsidRDefault="005105A8" w:rsidP="002E48D0">
            <w:pPr>
              <w:rPr>
                <w:rFonts w:ascii="Arial Narrow" w:hAnsi="Arial Narrow"/>
                <w:sz w:val="16"/>
              </w:rPr>
            </w:pPr>
          </w:p>
        </w:tc>
        <w:tc>
          <w:tcPr>
            <w:tcW w:w="3970" w:type="dxa"/>
            <w:vMerge/>
          </w:tcPr>
          <w:p w:rsidR="005105A8" w:rsidRPr="002E48D0" w:rsidRDefault="005105A8" w:rsidP="002E48D0">
            <w:pPr>
              <w:rPr>
                <w:rFonts w:asciiTheme="majorHAnsi" w:hAnsiTheme="majorHAnsi" w:cstheme="majorHAnsi"/>
                <w:sz w:val="20"/>
                <w:szCs w:val="20"/>
              </w:rPr>
            </w:pPr>
          </w:p>
        </w:tc>
        <w:tc>
          <w:tcPr>
            <w:tcW w:w="17860" w:type="dxa"/>
            <w:tcBorders>
              <w:bottom w:val="single" w:sz="4" w:space="0" w:color="auto"/>
            </w:tcBorders>
            <w:shd w:val="clear" w:color="auto" w:fill="FFE599"/>
          </w:tcPr>
          <w:p w:rsidR="005105A8" w:rsidRPr="002E48D0" w:rsidRDefault="005105A8" w:rsidP="005105A8">
            <w:pPr>
              <w:numPr>
                <w:ilvl w:val="0"/>
                <w:numId w:val="38"/>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Combines and organises colour, patterns and texture using mixed media. Apply experiences of processes. Applies their experience of materials.</w:t>
            </w:r>
          </w:p>
        </w:tc>
      </w:tr>
      <w:tr w:rsidR="0047343C" w:rsidTr="00395B29">
        <w:tblPrEx>
          <w:tblCellMar>
            <w:top w:w="0" w:type="dxa"/>
            <w:bottom w:w="0" w:type="dxa"/>
          </w:tblCellMar>
        </w:tblPrEx>
        <w:trPr>
          <w:cantSplit/>
          <w:trHeight w:val="73"/>
        </w:trPr>
        <w:tc>
          <w:tcPr>
            <w:tcW w:w="755" w:type="dxa"/>
            <w:vMerge/>
            <w:shd w:val="clear" w:color="auto" w:fill="E7E6E6" w:themeFill="background2"/>
          </w:tcPr>
          <w:p w:rsidR="005105A8" w:rsidRDefault="005105A8" w:rsidP="002E48D0">
            <w:pPr>
              <w:rPr>
                <w:rFonts w:ascii="Arial Narrow" w:hAnsi="Arial Narrow"/>
                <w:sz w:val="16"/>
              </w:rPr>
            </w:pPr>
          </w:p>
        </w:tc>
        <w:tc>
          <w:tcPr>
            <w:tcW w:w="3970" w:type="dxa"/>
            <w:vMerge w:val="restart"/>
          </w:tcPr>
          <w:p w:rsidR="005105A8" w:rsidRPr="002E48D0" w:rsidRDefault="002E2A76" w:rsidP="002E48D0">
            <w:pPr>
              <w:rPr>
                <w:rFonts w:asciiTheme="majorHAnsi" w:hAnsiTheme="majorHAnsi" w:cstheme="majorHAnsi"/>
                <w:color w:val="7030A0"/>
                <w:sz w:val="20"/>
                <w:szCs w:val="20"/>
              </w:rPr>
            </w:pPr>
            <w:r w:rsidRPr="002E48D0">
              <w:rPr>
                <w:rFonts w:asciiTheme="majorHAnsi" w:hAnsiTheme="majorHAnsi" w:cstheme="majorHAnsi"/>
                <w:color w:val="7030A0"/>
                <w:sz w:val="20"/>
                <w:szCs w:val="20"/>
              </w:rPr>
              <w:t xml:space="preserve">Modify, Adapt, Describe, Evaluate, </w:t>
            </w:r>
            <w:r w:rsidR="005105A8" w:rsidRPr="002E48D0">
              <w:rPr>
                <w:rFonts w:asciiTheme="majorHAnsi" w:hAnsiTheme="majorHAnsi" w:cstheme="majorHAnsi"/>
                <w:color w:val="7030A0"/>
                <w:sz w:val="20"/>
                <w:szCs w:val="20"/>
              </w:rPr>
              <w:t>Seek advice</w:t>
            </w:r>
          </w:p>
        </w:tc>
        <w:tc>
          <w:tcPr>
            <w:tcW w:w="17860" w:type="dxa"/>
            <w:tcBorders>
              <w:bottom w:val="single" w:sz="4" w:space="0" w:color="auto"/>
            </w:tcBorders>
            <w:shd w:val="clear" w:color="auto" w:fill="A8D08D"/>
          </w:tcPr>
          <w:p w:rsidR="005105A8" w:rsidRPr="002E48D0" w:rsidRDefault="005105A8" w:rsidP="005105A8">
            <w:pPr>
              <w:numPr>
                <w:ilvl w:val="0"/>
                <w:numId w:val="38"/>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Adapts their work taking into account the view of others. Knows when their work is complete. Suggests how the work should be displayed.</w:t>
            </w:r>
          </w:p>
        </w:tc>
      </w:tr>
      <w:tr w:rsidR="0047343C" w:rsidTr="00395B29">
        <w:tblPrEx>
          <w:tblCellMar>
            <w:top w:w="0" w:type="dxa"/>
            <w:bottom w:w="0" w:type="dxa"/>
          </w:tblCellMar>
        </w:tblPrEx>
        <w:trPr>
          <w:cantSplit/>
          <w:trHeight w:val="94"/>
        </w:trPr>
        <w:tc>
          <w:tcPr>
            <w:tcW w:w="755" w:type="dxa"/>
            <w:vMerge/>
            <w:shd w:val="clear" w:color="auto" w:fill="E7E6E6" w:themeFill="background2"/>
          </w:tcPr>
          <w:p w:rsidR="005105A8" w:rsidRDefault="005105A8" w:rsidP="002E48D0">
            <w:pPr>
              <w:rPr>
                <w:rFonts w:ascii="Arial Narrow" w:hAnsi="Arial Narrow"/>
                <w:sz w:val="16"/>
              </w:rPr>
            </w:pPr>
          </w:p>
        </w:tc>
        <w:tc>
          <w:tcPr>
            <w:tcW w:w="3970" w:type="dxa"/>
            <w:vMerge/>
          </w:tcPr>
          <w:p w:rsidR="005105A8" w:rsidRPr="002E48D0" w:rsidRDefault="005105A8" w:rsidP="002E48D0">
            <w:pPr>
              <w:rPr>
                <w:rFonts w:asciiTheme="majorHAnsi" w:hAnsiTheme="majorHAnsi" w:cstheme="majorHAnsi"/>
                <w:sz w:val="20"/>
                <w:szCs w:val="20"/>
              </w:rPr>
            </w:pPr>
          </w:p>
        </w:tc>
        <w:tc>
          <w:tcPr>
            <w:tcW w:w="17860" w:type="dxa"/>
            <w:tcBorders>
              <w:bottom w:val="single" w:sz="4" w:space="0" w:color="auto"/>
            </w:tcBorders>
            <w:shd w:val="clear" w:color="auto" w:fill="A8D08D"/>
          </w:tcPr>
          <w:p w:rsidR="005105A8" w:rsidRPr="002E48D0" w:rsidRDefault="005105A8" w:rsidP="005105A8">
            <w:pPr>
              <w:numPr>
                <w:ilvl w:val="0"/>
                <w:numId w:val="38"/>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Evaluates the composition of a picture, image and sculpture. Seeks advice.</w:t>
            </w:r>
          </w:p>
        </w:tc>
      </w:tr>
      <w:tr w:rsidR="0047343C" w:rsidTr="00395B29">
        <w:tblPrEx>
          <w:tblCellMar>
            <w:top w:w="0" w:type="dxa"/>
            <w:bottom w:w="0" w:type="dxa"/>
          </w:tblCellMar>
        </w:tblPrEx>
        <w:trPr>
          <w:cantSplit/>
          <w:trHeight w:val="132"/>
        </w:trPr>
        <w:tc>
          <w:tcPr>
            <w:tcW w:w="755" w:type="dxa"/>
            <w:vMerge/>
            <w:shd w:val="clear" w:color="auto" w:fill="E7E6E6" w:themeFill="background2"/>
          </w:tcPr>
          <w:p w:rsidR="005105A8" w:rsidRDefault="005105A8" w:rsidP="002E48D0">
            <w:pPr>
              <w:rPr>
                <w:rFonts w:ascii="Arial Narrow" w:hAnsi="Arial Narrow"/>
                <w:sz w:val="16"/>
              </w:rPr>
            </w:pPr>
          </w:p>
        </w:tc>
        <w:tc>
          <w:tcPr>
            <w:tcW w:w="3970" w:type="dxa"/>
            <w:vMerge/>
            <w:tcBorders>
              <w:bottom w:val="single" w:sz="4" w:space="0" w:color="000000"/>
            </w:tcBorders>
          </w:tcPr>
          <w:p w:rsidR="005105A8" w:rsidRPr="002E48D0" w:rsidRDefault="005105A8" w:rsidP="002E48D0">
            <w:pPr>
              <w:rPr>
                <w:rFonts w:asciiTheme="majorHAnsi" w:hAnsiTheme="majorHAnsi" w:cstheme="majorHAnsi"/>
                <w:sz w:val="20"/>
                <w:szCs w:val="20"/>
              </w:rPr>
            </w:pPr>
          </w:p>
        </w:tc>
        <w:tc>
          <w:tcPr>
            <w:tcW w:w="17860" w:type="dxa"/>
            <w:tcBorders>
              <w:bottom w:val="single" w:sz="4" w:space="0" w:color="auto"/>
            </w:tcBorders>
            <w:shd w:val="clear" w:color="auto" w:fill="A8D08D"/>
          </w:tcPr>
          <w:p w:rsidR="005105A8" w:rsidRPr="002E48D0" w:rsidRDefault="005105A8" w:rsidP="005105A8">
            <w:pPr>
              <w:numPr>
                <w:ilvl w:val="0"/>
                <w:numId w:val="38"/>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Compares and evaluates the approaches in different artworks.</w:t>
            </w:r>
          </w:p>
        </w:tc>
      </w:tr>
      <w:tr w:rsidR="0047343C" w:rsidTr="00395B29">
        <w:tblPrEx>
          <w:tblCellMar>
            <w:top w:w="0" w:type="dxa"/>
            <w:bottom w:w="0" w:type="dxa"/>
          </w:tblCellMar>
        </w:tblPrEx>
        <w:trPr>
          <w:cantSplit/>
          <w:trHeight w:val="63"/>
        </w:trPr>
        <w:tc>
          <w:tcPr>
            <w:tcW w:w="755" w:type="dxa"/>
            <w:vMerge/>
            <w:shd w:val="clear" w:color="auto" w:fill="E7E6E6" w:themeFill="background2"/>
          </w:tcPr>
          <w:p w:rsidR="005105A8" w:rsidRDefault="005105A8" w:rsidP="002E48D0">
            <w:pPr>
              <w:rPr>
                <w:rFonts w:ascii="Arial Narrow" w:hAnsi="Arial Narrow"/>
                <w:sz w:val="16"/>
              </w:rPr>
            </w:pPr>
          </w:p>
        </w:tc>
        <w:tc>
          <w:tcPr>
            <w:tcW w:w="3970" w:type="dxa"/>
            <w:vMerge w:val="restart"/>
            <w:tcBorders>
              <w:top w:val="single" w:sz="4" w:space="0" w:color="000000"/>
            </w:tcBorders>
          </w:tcPr>
          <w:p w:rsidR="005105A8" w:rsidRPr="002E48D0" w:rsidRDefault="002E2A76" w:rsidP="0047343C">
            <w:pPr>
              <w:rPr>
                <w:rFonts w:asciiTheme="majorHAnsi" w:hAnsiTheme="majorHAnsi" w:cstheme="majorHAnsi"/>
                <w:color w:val="7030A0"/>
                <w:sz w:val="20"/>
                <w:szCs w:val="20"/>
              </w:rPr>
            </w:pPr>
            <w:r w:rsidRPr="002E48D0">
              <w:rPr>
                <w:rFonts w:asciiTheme="majorHAnsi" w:hAnsiTheme="majorHAnsi" w:cstheme="majorHAnsi"/>
                <w:color w:val="7030A0"/>
                <w:sz w:val="20"/>
                <w:szCs w:val="20"/>
              </w:rPr>
              <w:t xml:space="preserve">Identify purpose of artwork, </w:t>
            </w:r>
            <w:r w:rsidR="005105A8" w:rsidRPr="002E48D0">
              <w:rPr>
                <w:rFonts w:asciiTheme="majorHAnsi" w:hAnsiTheme="majorHAnsi" w:cstheme="majorHAnsi"/>
                <w:color w:val="7030A0"/>
                <w:sz w:val="20"/>
                <w:szCs w:val="20"/>
              </w:rPr>
              <w:t>Identify focal point</w:t>
            </w:r>
            <w:r w:rsidR="0047343C" w:rsidRPr="002E48D0">
              <w:rPr>
                <w:rFonts w:asciiTheme="majorHAnsi" w:hAnsiTheme="majorHAnsi" w:cstheme="majorHAnsi"/>
                <w:color w:val="7030A0"/>
                <w:sz w:val="20"/>
                <w:szCs w:val="20"/>
              </w:rPr>
              <w:t xml:space="preserve">, Recognise architecture as art, </w:t>
            </w:r>
            <w:r w:rsidR="005105A8" w:rsidRPr="002E48D0">
              <w:rPr>
                <w:rFonts w:asciiTheme="majorHAnsi" w:hAnsiTheme="majorHAnsi" w:cstheme="majorHAnsi"/>
                <w:color w:val="7030A0"/>
                <w:sz w:val="20"/>
                <w:szCs w:val="20"/>
              </w:rPr>
              <w:t>Recognise artwork of a few famous artists.</w:t>
            </w:r>
          </w:p>
        </w:tc>
        <w:tc>
          <w:tcPr>
            <w:tcW w:w="17860" w:type="dxa"/>
            <w:tcBorders>
              <w:bottom w:val="single" w:sz="4" w:space="0" w:color="auto"/>
            </w:tcBorders>
            <w:shd w:val="clear" w:color="auto" w:fill="F4B083"/>
          </w:tcPr>
          <w:p w:rsidR="005105A8" w:rsidRPr="002E48D0" w:rsidRDefault="005105A8" w:rsidP="005105A8">
            <w:pPr>
              <w:numPr>
                <w:ilvl w:val="0"/>
                <w:numId w:val="38"/>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Identifies the light source in artwork.</w:t>
            </w:r>
          </w:p>
        </w:tc>
      </w:tr>
      <w:tr w:rsidR="0047343C" w:rsidTr="00395B29">
        <w:tblPrEx>
          <w:tblCellMar>
            <w:top w:w="0" w:type="dxa"/>
            <w:bottom w:w="0" w:type="dxa"/>
          </w:tblCellMar>
        </w:tblPrEx>
        <w:trPr>
          <w:cantSplit/>
          <w:trHeight w:val="146"/>
        </w:trPr>
        <w:tc>
          <w:tcPr>
            <w:tcW w:w="755" w:type="dxa"/>
            <w:vMerge/>
            <w:shd w:val="clear" w:color="auto" w:fill="E7E6E6" w:themeFill="background2"/>
          </w:tcPr>
          <w:p w:rsidR="005105A8" w:rsidRDefault="005105A8" w:rsidP="002E48D0">
            <w:pPr>
              <w:rPr>
                <w:rFonts w:ascii="Arial Narrow" w:hAnsi="Arial Narrow"/>
                <w:sz w:val="16"/>
              </w:rPr>
            </w:pPr>
          </w:p>
        </w:tc>
        <w:tc>
          <w:tcPr>
            <w:tcW w:w="3970" w:type="dxa"/>
            <w:vMerge/>
            <w:tcBorders>
              <w:top w:val="single" w:sz="4" w:space="0" w:color="000000"/>
            </w:tcBorders>
          </w:tcPr>
          <w:p w:rsidR="005105A8" w:rsidRPr="002E48D0" w:rsidRDefault="005105A8" w:rsidP="002E48D0">
            <w:pPr>
              <w:rPr>
                <w:rFonts w:asciiTheme="majorHAnsi" w:hAnsiTheme="majorHAnsi" w:cstheme="majorHAnsi"/>
                <w:sz w:val="20"/>
                <w:szCs w:val="20"/>
              </w:rPr>
            </w:pPr>
          </w:p>
        </w:tc>
        <w:tc>
          <w:tcPr>
            <w:tcW w:w="17860" w:type="dxa"/>
            <w:tcBorders>
              <w:bottom w:val="single" w:sz="4" w:space="0" w:color="auto"/>
            </w:tcBorders>
            <w:shd w:val="clear" w:color="auto" w:fill="F4B083"/>
          </w:tcPr>
          <w:p w:rsidR="005105A8" w:rsidRPr="002E48D0" w:rsidRDefault="005105A8" w:rsidP="005105A8">
            <w:pPr>
              <w:numPr>
                <w:ilvl w:val="0"/>
                <w:numId w:val="38"/>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Identifies the focal point of a piece of art. Knows that the horizon line is not always visible. Know how common art materials are used in art and design.</w:t>
            </w:r>
          </w:p>
        </w:tc>
      </w:tr>
      <w:tr w:rsidR="0047343C" w:rsidTr="00395B29">
        <w:tblPrEx>
          <w:tblCellMar>
            <w:top w:w="0" w:type="dxa"/>
            <w:bottom w:w="0" w:type="dxa"/>
          </w:tblCellMar>
        </w:tblPrEx>
        <w:trPr>
          <w:cantSplit/>
          <w:trHeight w:val="63"/>
        </w:trPr>
        <w:tc>
          <w:tcPr>
            <w:tcW w:w="755" w:type="dxa"/>
            <w:vMerge/>
            <w:shd w:val="clear" w:color="auto" w:fill="E7E6E6" w:themeFill="background2"/>
          </w:tcPr>
          <w:p w:rsidR="005105A8" w:rsidRDefault="005105A8" w:rsidP="002E48D0">
            <w:pPr>
              <w:rPr>
                <w:rFonts w:ascii="Arial Narrow" w:hAnsi="Arial Narrow"/>
                <w:sz w:val="16"/>
              </w:rPr>
            </w:pPr>
          </w:p>
        </w:tc>
        <w:tc>
          <w:tcPr>
            <w:tcW w:w="3970" w:type="dxa"/>
            <w:vMerge/>
          </w:tcPr>
          <w:p w:rsidR="005105A8" w:rsidRPr="002E48D0" w:rsidRDefault="005105A8" w:rsidP="002E48D0">
            <w:pPr>
              <w:rPr>
                <w:rFonts w:asciiTheme="majorHAnsi" w:hAnsiTheme="majorHAnsi" w:cstheme="majorHAnsi"/>
                <w:sz w:val="20"/>
                <w:szCs w:val="20"/>
              </w:rPr>
            </w:pPr>
          </w:p>
        </w:tc>
        <w:tc>
          <w:tcPr>
            <w:tcW w:w="17860" w:type="dxa"/>
            <w:tcBorders>
              <w:bottom w:val="single" w:sz="4" w:space="0" w:color="auto"/>
            </w:tcBorders>
            <w:shd w:val="clear" w:color="auto" w:fill="F4B083"/>
          </w:tcPr>
          <w:p w:rsidR="005105A8" w:rsidRPr="002E48D0" w:rsidRDefault="005105A8" w:rsidP="005105A8">
            <w:pPr>
              <w:numPr>
                <w:ilvl w:val="0"/>
                <w:numId w:val="38"/>
              </w:numPr>
              <w:spacing w:after="0" w:line="240" w:lineRule="auto"/>
              <w:rPr>
                <w:rFonts w:asciiTheme="majorHAnsi" w:hAnsiTheme="majorHAnsi" w:cstheme="majorHAnsi"/>
                <w:sz w:val="20"/>
                <w:szCs w:val="20"/>
              </w:rPr>
            </w:pPr>
            <w:r w:rsidRPr="002E48D0">
              <w:rPr>
                <w:rFonts w:asciiTheme="majorHAnsi" w:hAnsiTheme="majorHAnsi" w:cstheme="majorHAnsi"/>
                <w:sz w:val="20"/>
                <w:szCs w:val="20"/>
              </w:rPr>
              <w:t>Recognises some of the work of a few famous artists, architects and designers. Recognises that many cultures use art in celebrations, rituals and festivals.</w:t>
            </w:r>
          </w:p>
        </w:tc>
      </w:tr>
    </w:tbl>
    <w:p w:rsidR="00264461" w:rsidRPr="008248A5" w:rsidRDefault="00264461" w:rsidP="00617EA5">
      <w:pPr>
        <w:tabs>
          <w:tab w:val="left" w:pos="1008"/>
        </w:tabs>
      </w:pPr>
      <w:bookmarkStart w:id="0" w:name="_GoBack"/>
      <w:bookmarkEnd w:id="0"/>
    </w:p>
    <w:sectPr w:rsidR="00264461" w:rsidRPr="008248A5" w:rsidSect="008248A5">
      <w:headerReference w:type="default" r:id="rId7"/>
      <w:footerReference w:type="default" r:id="rId8"/>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1849" w:rsidRDefault="00F81849" w:rsidP="002634AB">
      <w:pPr>
        <w:spacing w:after="0" w:line="240" w:lineRule="auto"/>
      </w:pPr>
      <w:r>
        <w:separator/>
      </w:r>
    </w:p>
  </w:endnote>
  <w:endnote w:type="continuationSeparator" w:id="0">
    <w:p w:rsidR="00F81849" w:rsidRDefault="00F81849" w:rsidP="002634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6749154"/>
      <w:docPartObj>
        <w:docPartGallery w:val="Page Numbers (Bottom of Page)"/>
        <w:docPartUnique/>
      </w:docPartObj>
    </w:sdtPr>
    <w:sdtEndPr>
      <w:rPr>
        <w:noProof/>
      </w:rPr>
    </w:sdtEndPr>
    <w:sdtContent>
      <w:p w:rsidR="002E48D0" w:rsidRDefault="002E48D0">
        <w:pPr>
          <w:pStyle w:val="Footer"/>
          <w:jc w:val="right"/>
        </w:pPr>
        <w:r>
          <w:fldChar w:fldCharType="begin"/>
        </w:r>
        <w:r>
          <w:instrText xml:space="preserve"> PAGE   \* MERGEFORMAT </w:instrText>
        </w:r>
        <w:r>
          <w:fldChar w:fldCharType="separate"/>
        </w:r>
        <w:r w:rsidR="000F5DFB">
          <w:rPr>
            <w:noProof/>
          </w:rPr>
          <w:t>4</w:t>
        </w:r>
        <w:r>
          <w:rPr>
            <w:noProof/>
          </w:rPr>
          <w:fldChar w:fldCharType="end"/>
        </w:r>
      </w:p>
    </w:sdtContent>
  </w:sdt>
  <w:p w:rsidR="002E48D0" w:rsidRDefault="002E48D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1849" w:rsidRDefault="00F81849" w:rsidP="002634AB">
      <w:pPr>
        <w:spacing w:after="0" w:line="240" w:lineRule="auto"/>
      </w:pPr>
      <w:r>
        <w:separator/>
      </w:r>
    </w:p>
  </w:footnote>
  <w:footnote w:type="continuationSeparator" w:id="0">
    <w:p w:rsidR="00F81849" w:rsidRDefault="00F81849" w:rsidP="002634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48D0" w:rsidRPr="002634AB" w:rsidRDefault="002E48D0" w:rsidP="002634AB">
    <w:pPr>
      <w:pStyle w:val="Header"/>
      <w:jc w:val="center"/>
      <w:rPr>
        <w:b/>
        <w:sz w:val="28"/>
        <w:szCs w:val="28"/>
      </w:rPr>
    </w:pPr>
    <w:r>
      <w:rPr>
        <w:b/>
        <w:sz w:val="28"/>
        <w:szCs w:val="28"/>
      </w:rPr>
      <w:t>Art and Design –</w:t>
    </w:r>
    <w:r w:rsidRPr="002634AB">
      <w:rPr>
        <w:b/>
        <w:sz w:val="28"/>
        <w:szCs w:val="28"/>
      </w:rPr>
      <w:t>Phase 2 Overview</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B0B3E"/>
    <w:multiLevelType w:val="hybridMultilevel"/>
    <w:tmpl w:val="130E7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46E2F"/>
    <w:multiLevelType w:val="hybridMultilevel"/>
    <w:tmpl w:val="BBA8962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C07DA2"/>
    <w:multiLevelType w:val="hybridMultilevel"/>
    <w:tmpl w:val="0B3A2D5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2D590B"/>
    <w:multiLevelType w:val="hybridMultilevel"/>
    <w:tmpl w:val="A5761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9D726B"/>
    <w:multiLevelType w:val="hybridMultilevel"/>
    <w:tmpl w:val="AC3C066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ACB51F7"/>
    <w:multiLevelType w:val="hybridMultilevel"/>
    <w:tmpl w:val="88B40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1029EC"/>
    <w:multiLevelType w:val="hybridMultilevel"/>
    <w:tmpl w:val="11A8B9F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254FDA"/>
    <w:multiLevelType w:val="hybridMultilevel"/>
    <w:tmpl w:val="449C6EA4"/>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986704D"/>
    <w:multiLevelType w:val="hybridMultilevel"/>
    <w:tmpl w:val="1138F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C60969"/>
    <w:multiLevelType w:val="hybridMultilevel"/>
    <w:tmpl w:val="260AB4D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66426F"/>
    <w:multiLevelType w:val="hybridMultilevel"/>
    <w:tmpl w:val="A6F8F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4E0CBC"/>
    <w:multiLevelType w:val="hybridMultilevel"/>
    <w:tmpl w:val="432C39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B43C47"/>
    <w:multiLevelType w:val="multilevel"/>
    <w:tmpl w:val="5FC81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CC5FB6"/>
    <w:multiLevelType w:val="multilevel"/>
    <w:tmpl w:val="2CA06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AD5BA5"/>
    <w:multiLevelType w:val="hybridMultilevel"/>
    <w:tmpl w:val="3446C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131A0D"/>
    <w:multiLevelType w:val="hybridMultilevel"/>
    <w:tmpl w:val="F02A12A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945AE6"/>
    <w:multiLevelType w:val="multilevel"/>
    <w:tmpl w:val="EDF46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BA2A2F"/>
    <w:multiLevelType w:val="hybridMultilevel"/>
    <w:tmpl w:val="16CCF94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861500"/>
    <w:multiLevelType w:val="multilevel"/>
    <w:tmpl w:val="A29A5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C11201"/>
    <w:multiLevelType w:val="hybridMultilevel"/>
    <w:tmpl w:val="BD24A31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AF071A"/>
    <w:multiLevelType w:val="hybridMultilevel"/>
    <w:tmpl w:val="EDDE0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7607CBF"/>
    <w:multiLevelType w:val="multilevel"/>
    <w:tmpl w:val="14FC6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737928"/>
    <w:multiLevelType w:val="multilevel"/>
    <w:tmpl w:val="9DE85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0B7C64"/>
    <w:multiLevelType w:val="hybridMultilevel"/>
    <w:tmpl w:val="D09A2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B65096"/>
    <w:multiLevelType w:val="hybridMultilevel"/>
    <w:tmpl w:val="B2969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717A31"/>
    <w:multiLevelType w:val="hybridMultilevel"/>
    <w:tmpl w:val="073A9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6C524C"/>
    <w:multiLevelType w:val="hybridMultilevel"/>
    <w:tmpl w:val="FE7EE56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6E733C"/>
    <w:multiLevelType w:val="hybridMultilevel"/>
    <w:tmpl w:val="295E67B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D209E8"/>
    <w:multiLevelType w:val="multilevel"/>
    <w:tmpl w:val="57026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E357B0"/>
    <w:multiLevelType w:val="hybridMultilevel"/>
    <w:tmpl w:val="79B807D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123ED6"/>
    <w:multiLevelType w:val="hybridMultilevel"/>
    <w:tmpl w:val="AD4A7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9B5D24"/>
    <w:multiLevelType w:val="hybridMultilevel"/>
    <w:tmpl w:val="F5CC2D16"/>
    <w:lvl w:ilvl="0" w:tplc="57ACC1D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A52102"/>
    <w:multiLevelType w:val="hybridMultilevel"/>
    <w:tmpl w:val="E7265F0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E4016E"/>
    <w:multiLevelType w:val="multilevel"/>
    <w:tmpl w:val="05560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2D6380"/>
    <w:multiLevelType w:val="hybridMultilevel"/>
    <w:tmpl w:val="D3EA5F1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937F51"/>
    <w:multiLevelType w:val="hybridMultilevel"/>
    <w:tmpl w:val="D866463C"/>
    <w:lvl w:ilvl="0" w:tplc="28A001C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9D74ED"/>
    <w:multiLevelType w:val="hybridMultilevel"/>
    <w:tmpl w:val="E0629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AE1AB8"/>
    <w:multiLevelType w:val="hybridMultilevel"/>
    <w:tmpl w:val="85767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D21F2F"/>
    <w:multiLevelType w:val="hybridMultilevel"/>
    <w:tmpl w:val="5EDEFA16"/>
    <w:lvl w:ilvl="0" w:tplc="98185AAE">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6EE4760D"/>
    <w:multiLevelType w:val="hybridMultilevel"/>
    <w:tmpl w:val="7732187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6CB091F"/>
    <w:multiLevelType w:val="hybridMultilevel"/>
    <w:tmpl w:val="45DA4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B345DF0"/>
    <w:multiLevelType w:val="hybridMultilevel"/>
    <w:tmpl w:val="19C4B214"/>
    <w:lvl w:ilvl="0" w:tplc="57ACC1D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0"/>
  </w:num>
  <w:num w:numId="3">
    <w:abstractNumId w:val="41"/>
  </w:num>
  <w:num w:numId="4">
    <w:abstractNumId w:val="31"/>
  </w:num>
  <w:num w:numId="5">
    <w:abstractNumId w:val="15"/>
  </w:num>
  <w:num w:numId="6">
    <w:abstractNumId w:val="2"/>
  </w:num>
  <w:num w:numId="7">
    <w:abstractNumId w:val="28"/>
  </w:num>
  <w:num w:numId="8">
    <w:abstractNumId w:val="23"/>
  </w:num>
  <w:num w:numId="9">
    <w:abstractNumId w:val="8"/>
  </w:num>
  <w:num w:numId="10">
    <w:abstractNumId w:val="14"/>
  </w:num>
  <w:num w:numId="11">
    <w:abstractNumId w:val="36"/>
  </w:num>
  <w:num w:numId="12">
    <w:abstractNumId w:val="25"/>
  </w:num>
  <w:num w:numId="13">
    <w:abstractNumId w:val="3"/>
  </w:num>
  <w:num w:numId="14">
    <w:abstractNumId w:val="1"/>
  </w:num>
  <w:num w:numId="15">
    <w:abstractNumId w:val="38"/>
  </w:num>
  <w:num w:numId="16">
    <w:abstractNumId w:val="17"/>
  </w:num>
  <w:num w:numId="17">
    <w:abstractNumId w:val="6"/>
  </w:num>
  <w:num w:numId="18">
    <w:abstractNumId w:val="19"/>
  </w:num>
  <w:num w:numId="19">
    <w:abstractNumId w:val="34"/>
  </w:num>
  <w:num w:numId="20">
    <w:abstractNumId w:val="18"/>
  </w:num>
  <w:num w:numId="21">
    <w:abstractNumId w:val="22"/>
  </w:num>
  <w:num w:numId="22">
    <w:abstractNumId w:val="33"/>
  </w:num>
  <w:num w:numId="23">
    <w:abstractNumId w:val="21"/>
  </w:num>
  <w:num w:numId="24">
    <w:abstractNumId w:val="12"/>
  </w:num>
  <w:num w:numId="25">
    <w:abstractNumId w:val="16"/>
  </w:num>
  <w:num w:numId="26">
    <w:abstractNumId w:val="13"/>
  </w:num>
  <w:num w:numId="27">
    <w:abstractNumId w:val="26"/>
  </w:num>
  <w:num w:numId="28">
    <w:abstractNumId w:val="37"/>
  </w:num>
  <w:num w:numId="29">
    <w:abstractNumId w:val="24"/>
  </w:num>
  <w:num w:numId="30">
    <w:abstractNumId w:val="29"/>
  </w:num>
  <w:num w:numId="31">
    <w:abstractNumId w:val="39"/>
  </w:num>
  <w:num w:numId="32">
    <w:abstractNumId w:val="35"/>
  </w:num>
  <w:num w:numId="33">
    <w:abstractNumId w:val="9"/>
  </w:num>
  <w:num w:numId="34">
    <w:abstractNumId w:val="0"/>
  </w:num>
  <w:num w:numId="35">
    <w:abstractNumId w:val="32"/>
  </w:num>
  <w:num w:numId="36">
    <w:abstractNumId w:val="7"/>
  </w:num>
  <w:num w:numId="37">
    <w:abstractNumId w:val="27"/>
  </w:num>
  <w:num w:numId="38">
    <w:abstractNumId w:val="4"/>
  </w:num>
  <w:num w:numId="39">
    <w:abstractNumId w:val="11"/>
  </w:num>
  <w:num w:numId="40">
    <w:abstractNumId w:val="5"/>
  </w:num>
  <w:num w:numId="41">
    <w:abstractNumId w:val="20"/>
  </w:num>
  <w:num w:numId="4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4AB"/>
    <w:rsid w:val="00034A4A"/>
    <w:rsid w:val="000B54AF"/>
    <w:rsid w:val="000F5DFB"/>
    <w:rsid w:val="00160538"/>
    <w:rsid w:val="001852C3"/>
    <w:rsid w:val="001970A4"/>
    <w:rsid w:val="002634AB"/>
    <w:rsid w:val="00264461"/>
    <w:rsid w:val="0026732D"/>
    <w:rsid w:val="002E1AA9"/>
    <w:rsid w:val="002E2A76"/>
    <w:rsid w:val="002E48D0"/>
    <w:rsid w:val="00320A50"/>
    <w:rsid w:val="00395B29"/>
    <w:rsid w:val="0047343C"/>
    <w:rsid w:val="004930D6"/>
    <w:rsid w:val="00501D88"/>
    <w:rsid w:val="005105A8"/>
    <w:rsid w:val="00535D73"/>
    <w:rsid w:val="005A252D"/>
    <w:rsid w:val="005F37DD"/>
    <w:rsid w:val="00617EA5"/>
    <w:rsid w:val="006B6F78"/>
    <w:rsid w:val="006F3824"/>
    <w:rsid w:val="00713A06"/>
    <w:rsid w:val="007D2ABB"/>
    <w:rsid w:val="00812492"/>
    <w:rsid w:val="008248A5"/>
    <w:rsid w:val="00855043"/>
    <w:rsid w:val="008A2204"/>
    <w:rsid w:val="00934BB9"/>
    <w:rsid w:val="00983DF7"/>
    <w:rsid w:val="00A26E8D"/>
    <w:rsid w:val="00A55D25"/>
    <w:rsid w:val="00B847B4"/>
    <w:rsid w:val="00BF3326"/>
    <w:rsid w:val="00C27EBA"/>
    <w:rsid w:val="00CD429F"/>
    <w:rsid w:val="00D37508"/>
    <w:rsid w:val="00E7533C"/>
    <w:rsid w:val="00E94731"/>
    <w:rsid w:val="00F8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1296D"/>
  <w15:chartTrackingRefBased/>
  <w15:docId w15:val="{288D2832-7744-49E7-841F-B67584E21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3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634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34AB"/>
  </w:style>
  <w:style w:type="paragraph" w:styleId="Footer">
    <w:name w:val="footer"/>
    <w:basedOn w:val="Normal"/>
    <w:link w:val="FooterChar"/>
    <w:uiPriority w:val="99"/>
    <w:unhideWhenUsed/>
    <w:rsid w:val="002634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34AB"/>
  </w:style>
  <w:style w:type="paragraph" w:styleId="ListParagraph">
    <w:name w:val="List Paragraph"/>
    <w:basedOn w:val="Normal"/>
    <w:uiPriority w:val="34"/>
    <w:qFormat/>
    <w:rsid w:val="002634AB"/>
    <w:pPr>
      <w:ind w:left="720"/>
      <w:contextualSpacing/>
    </w:pPr>
  </w:style>
  <w:style w:type="paragraph" w:styleId="NormalWeb">
    <w:name w:val="Normal (Web)"/>
    <w:basedOn w:val="Normal"/>
    <w:uiPriority w:val="99"/>
    <w:semiHidden/>
    <w:unhideWhenUsed/>
    <w:rsid w:val="002E1A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E1AA9"/>
    <w:rPr>
      <w:b/>
      <w:bCs/>
    </w:rPr>
  </w:style>
  <w:style w:type="table" w:customStyle="1" w:styleId="TableGrid1">
    <w:name w:val="Table Grid1"/>
    <w:basedOn w:val="TableNormal"/>
    <w:next w:val="TableGrid"/>
    <w:uiPriority w:val="39"/>
    <w:rsid w:val="008248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rsid w:val="005105A8"/>
    <w:pPr>
      <w:spacing w:after="0" w:line="240" w:lineRule="auto"/>
    </w:pPr>
    <w:rPr>
      <w:rFonts w:ascii="Tahoma" w:eastAsia="Times New Roman" w:hAnsi="Tahoma" w:cs="Arial Narrow"/>
      <w:b/>
      <w:bCs/>
      <w:sz w:val="40"/>
      <w:szCs w:val="24"/>
    </w:rPr>
  </w:style>
  <w:style w:type="character" w:customStyle="1" w:styleId="BodyTextChar">
    <w:name w:val="Body Text Char"/>
    <w:basedOn w:val="DefaultParagraphFont"/>
    <w:link w:val="BodyText"/>
    <w:semiHidden/>
    <w:rsid w:val="005105A8"/>
    <w:rPr>
      <w:rFonts w:ascii="Tahoma" w:eastAsia="Times New Roman" w:hAnsi="Tahoma" w:cs="Arial Narrow"/>
      <w:b/>
      <w:bCs/>
      <w:sz w:val="4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220689">
      <w:bodyDiv w:val="1"/>
      <w:marLeft w:val="0"/>
      <w:marRight w:val="0"/>
      <w:marTop w:val="0"/>
      <w:marBottom w:val="0"/>
      <w:divBdr>
        <w:top w:val="none" w:sz="0" w:space="0" w:color="auto"/>
        <w:left w:val="none" w:sz="0" w:space="0" w:color="auto"/>
        <w:bottom w:val="none" w:sz="0" w:space="0" w:color="auto"/>
        <w:right w:val="none" w:sz="0" w:space="0" w:color="auto"/>
      </w:divBdr>
    </w:div>
    <w:div w:id="277807859">
      <w:bodyDiv w:val="1"/>
      <w:marLeft w:val="0"/>
      <w:marRight w:val="0"/>
      <w:marTop w:val="0"/>
      <w:marBottom w:val="0"/>
      <w:divBdr>
        <w:top w:val="none" w:sz="0" w:space="0" w:color="auto"/>
        <w:left w:val="none" w:sz="0" w:space="0" w:color="auto"/>
        <w:bottom w:val="none" w:sz="0" w:space="0" w:color="auto"/>
        <w:right w:val="none" w:sz="0" w:space="0" w:color="auto"/>
      </w:divBdr>
    </w:div>
    <w:div w:id="388112657">
      <w:bodyDiv w:val="1"/>
      <w:marLeft w:val="0"/>
      <w:marRight w:val="0"/>
      <w:marTop w:val="0"/>
      <w:marBottom w:val="0"/>
      <w:divBdr>
        <w:top w:val="none" w:sz="0" w:space="0" w:color="auto"/>
        <w:left w:val="none" w:sz="0" w:space="0" w:color="auto"/>
        <w:bottom w:val="none" w:sz="0" w:space="0" w:color="auto"/>
        <w:right w:val="none" w:sz="0" w:space="0" w:color="auto"/>
      </w:divBdr>
    </w:div>
    <w:div w:id="397094597">
      <w:bodyDiv w:val="1"/>
      <w:marLeft w:val="0"/>
      <w:marRight w:val="0"/>
      <w:marTop w:val="0"/>
      <w:marBottom w:val="0"/>
      <w:divBdr>
        <w:top w:val="none" w:sz="0" w:space="0" w:color="auto"/>
        <w:left w:val="none" w:sz="0" w:space="0" w:color="auto"/>
        <w:bottom w:val="none" w:sz="0" w:space="0" w:color="auto"/>
        <w:right w:val="none" w:sz="0" w:space="0" w:color="auto"/>
      </w:divBdr>
    </w:div>
    <w:div w:id="427819074">
      <w:bodyDiv w:val="1"/>
      <w:marLeft w:val="0"/>
      <w:marRight w:val="0"/>
      <w:marTop w:val="0"/>
      <w:marBottom w:val="0"/>
      <w:divBdr>
        <w:top w:val="none" w:sz="0" w:space="0" w:color="auto"/>
        <w:left w:val="none" w:sz="0" w:space="0" w:color="auto"/>
        <w:bottom w:val="none" w:sz="0" w:space="0" w:color="auto"/>
        <w:right w:val="none" w:sz="0" w:space="0" w:color="auto"/>
      </w:divBdr>
    </w:div>
    <w:div w:id="485979414">
      <w:bodyDiv w:val="1"/>
      <w:marLeft w:val="0"/>
      <w:marRight w:val="0"/>
      <w:marTop w:val="0"/>
      <w:marBottom w:val="0"/>
      <w:divBdr>
        <w:top w:val="none" w:sz="0" w:space="0" w:color="auto"/>
        <w:left w:val="none" w:sz="0" w:space="0" w:color="auto"/>
        <w:bottom w:val="none" w:sz="0" w:space="0" w:color="auto"/>
        <w:right w:val="none" w:sz="0" w:space="0" w:color="auto"/>
      </w:divBdr>
    </w:div>
    <w:div w:id="530269074">
      <w:bodyDiv w:val="1"/>
      <w:marLeft w:val="0"/>
      <w:marRight w:val="0"/>
      <w:marTop w:val="0"/>
      <w:marBottom w:val="0"/>
      <w:divBdr>
        <w:top w:val="none" w:sz="0" w:space="0" w:color="auto"/>
        <w:left w:val="none" w:sz="0" w:space="0" w:color="auto"/>
        <w:bottom w:val="none" w:sz="0" w:space="0" w:color="auto"/>
        <w:right w:val="none" w:sz="0" w:space="0" w:color="auto"/>
      </w:divBdr>
    </w:div>
    <w:div w:id="565993956">
      <w:bodyDiv w:val="1"/>
      <w:marLeft w:val="0"/>
      <w:marRight w:val="0"/>
      <w:marTop w:val="0"/>
      <w:marBottom w:val="0"/>
      <w:divBdr>
        <w:top w:val="none" w:sz="0" w:space="0" w:color="auto"/>
        <w:left w:val="none" w:sz="0" w:space="0" w:color="auto"/>
        <w:bottom w:val="none" w:sz="0" w:space="0" w:color="auto"/>
        <w:right w:val="none" w:sz="0" w:space="0" w:color="auto"/>
      </w:divBdr>
    </w:div>
    <w:div w:id="636034329">
      <w:bodyDiv w:val="1"/>
      <w:marLeft w:val="0"/>
      <w:marRight w:val="0"/>
      <w:marTop w:val="0"/>
      <w:marBottom w:val="0"/>
      <w:divBdr>
        <w:top w:val="none" w:sz="0" w:space="0" w:color="auto"/>
        <w:left w:val="none" w:sz="0" w:space="0" w:color="auto"/>
        <w:bottom w:val="none" w:sz="0" w:space="0" w:color="auto"/>
        <w:right w:val="none" w:sz="0" w:space="0" w:color="auto"/>
      </w:divBdr>
    </w:div>
    <w:div w:id="643245037">
      <w:bodyDiv w:val="1"/>
      <w:marLeft w:val="0"/>
      <w:marRight w:val="0"/>
      <w:marTop w:val="0"/>
      <w:marBottom w:val="0"/>
      <w:divBdr>
        <w:top w:val="none" w:sz="0" w:space="0" w:color="auto"/>
        <w:left w:val="none" w:sz="0" w:space="0" w:color="auto"/>
        <w:bottom w:val="none" w:sz="0" w:space="0" w:color="auto"/>
        <w:right w:val="none" w:sz="0" w:space="0" w:color="auto"/>
      </w:divBdr>
    </w:div>
    <w:div w:id="812870909">
      <w:bodyDiv w:val="1"/>
      <w:marLeft w:val="0"/>
      <w:marRight w:val="0"/>
      <w:marTop w:val="0"/>
      <w:marBottom w:val="0"/>
      <w:divBdr>
        <w:top w:val="none" w:sz="0" w:space="0" w:color="auto"/>
        <w:left w:val="none" w:sz="0" w:space="0" w:color="auto"/>
        <w:bottom w:val="none" w:sz="0" w:space="0" w:color="auto"/>
        <w:right w:val="none" w:sz="0" w:space="0" w:color="auto"/>
      </w:divBdr>
    </w:div>
    <w:div w:id="830566819">
      <w:bodyDiv w:val="1"/>
      <w:marLeft w:val="0"/>
      <w:marRight w:val="0"/>
      <w:marTop w:val="0"/>
      <w:marBottom w:val="0"/>
      <w:divBdr>
        <w:top w:val="none" w:sz="0" w:space="0" w:color="auto"/>
        <w:left w:val="none" w:sz="0" w:space="0" w:color="auto"/>
        <w:bottom w:val="none" w:sz="0" w:space="0" w:color="auto"/>
        <w:right w:val="none" w:sz="0" w:space="0" w:color="auto"/>
      </w:divBdr>
    </w:div>
    <w:div w:id="844398303">
      <w:bodyDiv w:val="1"/>
      <w:marLeft w:val="0"/>
      <w:marRight w:val="0"/>
      <w:marTop w:val="0"/>
      <w:marBottom w:val="0"/>
      <w:divBdr>
        <w:top w:val="none" w:sz="0" w:space="0" w:color="auto"/>
        <w:left w:val="none" w:sz="0" w:space="0" w:color="auto"/>
        <w:bottom w:val="none" w:sz="0" w:space="0" w:color="auto"/>
        <w:right w:val="none" w:sz="0" w:space="0" w:color="auto"/>
      </w:divBdr>
    </w:div>
    <w:div w:id="928735567">
      <w:bodyDiv w:val="1"/>
      <w:marLeft w:val="0"/>
      <w:marRight w:val="0"/>
      <w:marTop w:val="0"/>
      <w:marBottom w:val="0"/>
      <w:divBdr>
        <w:top w:val="none" w:sz="0" w:space="0" w:color="auto"/>
        <w:left w:val="none" w:sz="0" w:space="0" w:color="auto"/>
        <w:bottom w:val="none" w:sz="0" w:space="0" w:color="auto"/>
        <w:right w:val="none" w:sz="0" w:space="0" w:color="auto"/>
      </w:divBdr>
    </w:div>
    <w:div w:id="988248786">
      <w:bodyDiv w:val="1"/>
      <w:marLeft w:val="0"/>
      <w:marRight w:val="0"/>
      <w:marTop w:val="0"/>
      <w:marBottom w:val="0"/>
      <w:divBdr>
        <w:top w:val="none" w:sz="0" w:space="0" w:color="auto"/>
        <w:left w:val="none" w:sz="0" w:space="0" w:color="auto"/>
        <w:bottom w:val="none" w:sz="0" w:space="0" w:color="auto"/>
        <w:right w:val="none" w:sz="0" w:space="0" w:color="auto"/>
      </w:divBdr>
    </w:div>
    <w:div w:id="1004554498">
      <w:bodyDiv w:val="1"/>
      <w:marLeft w:val="0"/>
      <w:marRight w:val="0"/>
      <w:marTop w:val="0"/>
      <w:marBottom w:val="0"/>
      <w:divBdr>
        <w:top w:val="none" w:sz="0" w:space="0" w:color="auto"/>
        <w:left w:val="none" w:sz="0" w:space="0" w:color="auto"/>
        <w:bottom w:val="none" w:sz="0" w:space="0" w:color="auto"/>
        <w:right w:val="none" w:sz="0" w:space="0" w:color="auto"/>
      </w:divBdr>
    </w:div>
    <w:div w:id="1183130016">
      <w:bodyDiv w:val="1"/>
      <w:marLeft w:val="0"/>
      <w:marRight w:val="0"/>
      <w:marTop w:val="0"/>
      <w:marBottom w:val="0"/>
      <w:divBdr>
        <w:top w:val="none" w:sz="0" w:space="0" w:color="auto"/>
        <w:left w:val="none" w:sz="0" w:space="0" w:color="auto"/>
        <w:bottom w:val="none" w:sz="0" w:space="0" w:color="auto"/>
        <w:right w:val="none" w:sz="0" w:space="0" w:color="auto"/>
      </w:divBdr>
    </w:div>
    <w:div w:id="1210343040">
      <w:bodyDiv w:val="1"/>
      <w:marLeft w:val="0"/>
      <w:marRight w:val="0"/>
      <w:marTop w:val="0"/>
      <w:marBottom w:val="0"/>
      <w:divBdr>
        <w:top w:val="none" w:sz="0" w:space="0" w:color="auto"/>
        <w:left w:val="none" w:sz="0" w:space="0" w:color="auto"/>
        <w:bottom w:val="none" w:sz="0" w:space="0" w:color="auto"/>
        <w:right w:val="none" w:sz="0" w:space="0" w:color="auto"/>
      </w:divBdr>
    </w:div>
    <w:div w:id="1228346888">
      <w:bodyDiv w:val="1"/>
      <w:marLeft w:val="0"/>
      <w:marRight w:val="0"/>
      <w:marTop w:val="0"/>
      <w:marBottom w:val="0"/>
      <w:divBdr>
        <w:top w:val="none" w:sz="0" w:space="0" w:color="auto"/>
        <w:left w:val="none" w:sz="0" w:space="0" w:color="auto"/>
        <w:bottom w:val="none" w:sz="0" w:space="0" w:color="auto"/>
        <w:right w:val="none" w:sz="0" w:space="0" w:color="auto"/>
      </w:divBdr>
    </w:div>
    <w:div w:id="1255015890">
      <w:bodyDiv w:val="1"/>
      <w:marLeft w:val="0"/>
      <w:marRight w:val="0"/>
      <w:marTop w:val="0"/>
      <w:marBottom w:val="0"/>
      <w:divBdr>
        <w:top w:val="none" w:sz="0" w:space="0" w:color="auto"/>
        <w:left w:val="none" w:sz="0" w:space="0" w:color="auto"/>
        <w:bottom w:val="none" w:sz="0" w:space="0" w:color="auto"/>
        <w:right w:val="none" w:sz="0" w:space="0" w:color="auto"/>
      </w:divBdr>
    </w:div>
    <w:div w:id="1314329944">
      <w:bodyDiv w:val="1"/>
      <w:marLeft w:val="0"/>
      <w:marRight w:val="0"/>
      <w:marTop w:val="0"/>
      <w:marBottom w:val="0"/>
      <w:divBdr>
        <w:top w:val="none" w:sz="0" w:space="0" w:color="auto"/>
        <w:left w:val="none" w:sz="0" w:space="0" w:color="auto"/>
        <w:bottom w:val="none" w:sz="0" w:space="0" w:color="auto"/>
        <w:right w:val="none" w:sz="0" w:space="0" w:color="auto"/>
      </w:divBdr>
    </w:div>
    <w:div w:id="1314480955">
      <w:bodyDiv w:val="1"/>
      <w:marLeft w:val="0"/>
      <w:marRight w:val="0"/>
      <w:marTop w:val="0"/>
      <w:marBottom w:val="0"/>
      <w:divBdr>
        <w:top w:val="none" w:sz="0" w:space="0" w:color="auto"/>
        <w:left w:val="none" w:sz="0" w:space="0" w:color="auto"/>
        <w:bottom w:val="none" w:sz="0" w:space="0" w:color="auto"/>
        <w:right w:val="none" w:sz="0" w:space="0" w:color="auto"/>
      </w:divBdr>
    </w:div>
    <w:div w:id="1492481599">
      <w:bodyDiv w:val="1"/>
      <w:marLeft w:val="0"/>
      <w:marRight w:val="0"/>
      <w:marTop w:val="0"/>
      <w:marBottom w:val="0"/>
      <w:divBdr>
        <w:top w:val="none" w:sz="0" w:space="0" w:color="auto"/>
        <w:left w:val="none" w:sz="0" w:space="0" w:color="auto"/>
        <w:bottom w:val="none" w:sz="0" w:space="0" w:color="auto"/>
        <w:right w:val="none" w:sz="0" w:space="0" w:color="auto"/>
      </w:divBdr>
    </w:div>
    <w:div w:id="1571770402">
      <w:bodyDiv w:val="1"/>
      <w:marLeft w:val="0"/>
      <w:marRight w:val="0"/>
      <w:marTop w:val="0"/>
      <w:marBottom w:val="0"/>
      <w:divBdr>
        <w:top w:val="none" w:sz="0" w:space="0" w:color="auto"/>
        <w:left w:val="none" w:sz="0" w:space="0" w:color="auto"/>
        <w:bottom w:val="none" w:sz="0" w:space="0" w:color="auto"/>
        <w:right w:val="none" w:sz="0" w:space="0" w:color="auto"/>
      </w:divBdr>
    </w:div>
    <w:div w:id="1586571215">
      <w:bodyDiv w:val="1"/>
      <w:marLeft w:val="0"/>
      <w:marRight w:val="0"/>
      <w:marTop w:val="0"/>
      <w:marBottom w:val="0"/>
      <w:divBdr>
        <w:top w:val="none" w:sz="0" w:space="0" w:color="auto"/>
        <w:left w:val="none" w:sz="0" w:space="0" w:color="auto"/>
        <w:bottom w:val="none" w:sz="0" w:space="0" w:color="auto"/>
        <w:right w:val="none" w:sz="0" w:space="0" w:color="auto"/>
      </w:divBdr>
    </w:div>
    <w:div w:id="1691105727">
      <w:bodyDiv w:val="1"/>
      <w:marLeft w:val="0"/>
      <w:marRight w:val="0"/>
      <w:marTop w:val="0"/>
      <w:marBottom w:val="0"/>
      <w:divBdr>
        <w:top w:val="none" w:sz="0" w:space="0" w:color="auto"/>
        <w:left w:val="none" w:sz="0" w:space="0" w:color="auto"/>
        <w:bottom w:val="none" w:sz="0" w:space="0" w:color="auto"/>
        <w:right w:val="none" w:sz="0" w:space="0" w:color="auto"/>
      </w:divBdr>
      <w:divsChild>
        <w:div w:id="1048728928">
          <w:marLeft w:val="0"/>
          <w:marRight w:val="0"/>
          <w:marTop w:val="0"/>
          <w:marBottom w:val="0"/>
          <w:divBdr>
            <w:top w:val="none" w:sz="0" w:space="0" w:color="auto"/>
            <w:left w:val="none" w:sz="0" w:space="0" w:color="auto"/>
            <w:bottom w:val="none" w:sz="0" w:space="0" w:color="auto"/>
            <w:right w:val="none" w:sz="0" w:space="0" w:color="auto"/>
          </w:divBdr>
          <w:divsChild>
            <w:div w:id="68571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077867">
      <w:bodyDiv w:val="1"/>
      <w:marLeft w:val="0"/>
      <w:marRight w:val="0"/>
      <w:marTop w:val="0"/>
      <w:marBottom w:val="0"/>
      <w:divBdr>
        <w:top w:val="none" w:sz="0" w:space="0" w:color="auto"/>
        <w:left w:val="none" w:sz="0" w:space="0" w:color="auto"/>
        <w:bottom w:val="none" w:sz="0" w:space="0" w:color="auto"/>
        <w:right w:val="none" w:sz="0" w:space="0" w:color="auto"/>
      </w:divBdr>
    </w:div>
    <w:div w:id="1847593231">
      <w:bodyDiv w:val="1"/>
      <w:marLeft w:val="0"/>
      <w:marRight w:val="0"/>
      <w:marTop w:val="0"/>
      <w:marBottom w:val="0"/>
      <w:divBdr>
        <w:top w:val="none" w:sz="0" w:space="0" w:color="auto"/>
        <w:left w:val="none" w:sz="0" w:space="0" w:color="auto"/>
        <w:bottom w:val="none" w:sz="0" w:space="0" w:color="auto"/>
        <w:right w:val="none" w:sz="0" w:space="0" w:color="auto"/>
      </w:divBdr>
    </w:div>
    <w:div w:id="1849057120">
      <w:bodyDiv w:val="1"/>
      <w:marLeft w:val="0"/>
      <w:marRight w:val="0"/>
      <w:marTop w:val="0"/>
      <w:marBottom w:val="0"/>
      <w:divBdr>
        <w:top w:val="none" w:sz="0" w:space="0" w:color="auto"/>
        <w:left w:val="none" w:sz="0" w:space="0" w:color="auto"/>
        <w:bottom w:val="none" w:sz="0" w:space="0" w:color="auto"/>
        <w:right w:val="none" w:sz="0" w:space="0" w:color="auto"/>
      </w:divBdr>
    </w:div>
    <w:div w:id="1948997479">
      <w:bodyDiv w:val="1"/>
      <w:marLeft w:val="0"/>
      <w:marRight w:val="0"/>
      <w:marTop w:val="0"/>
      <w:marBottom w:val="0"/>
      <w:divBdr>
        <w:top w:val="none" w:sz="0" w:space="0" w:color="auto"/>
        <w:left w:val="none" w:sz="0" w:space="0" w:color="auto"/>
        <w:bottom w:val="none" w:sz="0" w:space="0" w:color="auto"/>
        <w:right w:val="none" w:sz="0" w:space="0" w:color="auto"/>
      </w:divBdr>
    </w:div>
    <w:div w:id="1957180126">
      <w:bodyDiv w:val="1"/>
      <w:marLeft w:val="0"/>
      <w:marRight w:val="0"/>
      <w:marTop w:val="0"/>
      <w:marBottom w:val="0"/>
      <w:divBdr>
        <w:top w:val="none" w:sz="0" w:space="0" w:color="auto"/>
        <w:left w:val="none" w:sz="0" w:space="0" w:color="auto"/>
        <w:bottom w:val="none" w:sz="0" w:space="0" w:color="auto"/>
        <w:right w:val="none" w:sz="0" w:space="0" w:color="auto"/>
      </w:divBdr>
    </w:div>
    <w:div w:id="1964770380">
      <w:bodyDiv w:val="1"/>
      <w:marLeft w:val="0"/>
      <w:marRight w:val="0"/>
      <w:marTop w:val="0"/>
      <w:marBottom w:val="0"/>
      <w:divBdr>
        <w:top w:val="none" w:sz="0" w:space="0" w:color="auto"/>
        <w:left w:val="none" w:sz="0" w:space="0" w:color="auto"/>
        <w:bottom w:val="none" w:sz="0" w:space="0" w:color="auto"/>
        <w:right w:val="none" w:sz="0" w:space="0" w:color="auto"/>
      </w:divBdr>
    </w:div>
    <w:div w:id="1987733380">
      <w:bodyDiv w:val="1"/>
      <w:marLeft w:val="0"/>
      <w:marRight w:val="0"/>
      <w:marTop w:val="0"/>
      <w:marBottom w:val="0"/>
      <w:divBdr>
        <w:top w:val="none" w:sz="0" w:space="0" w:color="auto"/>
        <w:left w:val="none" w:sz="0" w:space="0" w:color="auto"/>
        <w:bottom w:val="none" w:sz="0" w:space="0" w:color="auto"/>
        <w:right w:val="none" w:sz="0" w:space="0" w:color="auto"/>
      </w:divBdr>
    </w:div>
    <w:div w:id="2035110242">
      <w:bodyDiv w:val="1"/>
      <w:marLeft w:val="0"/>
      <w:marRight w:val="0"/>
      <w:marTop w:val="0"/>
      <w:marBottom w:val="0"/>
      <w:divBdr>
        <w:top w:val="none" w:sz="0" w:space="0" w:color="auto"/>
        <w:left w:val="none" w:sz="0" w:space="0" w:color="auto"/>
        <w:bottom w:val="none" w:sz="0" w:space="0" w:color="auto"/>
        <w:right w:val="none" w:sz="0" w:space="0" w:color="auto"/>
      </w:divBdr>
    </w:div>
    <w:div w:id="2079937923">
      <w:bodyDiv w:val="1"/>
      <w:marLeft w:val="0"/>
      <w:marRight w:val="0"/>
      <w:marTop w:val="0"/>
      <w:marBottom w:val="0"/>
      <w:divBdr>
        <w:top w:val="none" w:sz="0" w:space="0" w:color="auto"/>
        <w:left w:val="none" w:sz="0" w:space="0" w:color="auto"/>
        <w:bottom w:val="none" w:sz="0" w:space="0" w:color="auto"/>
        <w:right w:val="none" w:sz="0" w:space="0" w:color="auto"/>
      </w:divBdr>
    </w:div>
    <w:div w:id="2107265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313</TotalTime>
  <Pages>4</Pages>
  <Words>3216</Words>
  <Characters>18335</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21508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Hedgewood</dc:creator>
  <cp:keywords/>
  <dc:description/>
  <cp:lastModifiedBy>Tara Shiki</cp:lastModifiedBy>
  <cp:revision>8</cp:revision>
  <dcterms:created xsi:type="dcterms:W3CDTF">2024-12-04T11:25:00Z</dcterms:created>
  <dcterms:modified xsi:type="dcterms:W3CDTF">2025-03-10T14:50:00Z</dcterms:modified>
</cp:coreProperties>
</file>